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9A" w:rsidRDefault="00896A9A" w:rsidP="00415AFA">
      <w:pPr>
        <w:shd w:val="clear" w:color="auto" w:fill="FDFCFC"/>
        <w:spacing w:after="0" w:line="240" w:lineRule="auto"/>
        <w:rPr>
          <w:rFonts w:ascii="Arial" w:eastAsia="Times New Roman" w:hAnsi="Arial" w:cs="Arial"/>
          <w:b/>
          <w:bCs/>
          <w:caps/>
          <w:sz w:val="32"/>
          <w:szCs w:val="32"/>
          <w:lang w:eastAsia="es-MX"/>
        </w:rPr>
      </w:pPr>
    </w:p>
    <w:p w:rsidR="00896A9A" w:rsidRDefault="00896A9A" w:rsidP="00415AFA">
      <w:pPr>
        <w:shd w:val="clear" w:color="auto" w:fill="FDFCFC"/>
        <w:spacing w:after="0" w:line="240" w:lineRule="auto"/>
        <w:rPr>
          <w:rFonts w:ascii="Arial" w:eastAsia="Times New Roman" w:hAnsi="Arial" w:cs="Arial"/>
          <w:b/>
          <w:bCs/>
          <w:caps/>
          <w:sz w:val="32"/>
          <w:szCs w:val="32"/>
          <w:lang w:eastAsia="es-MX"/>
        </w:rPr>
      </w:pPr>
    </w:p>
    <w:p w:rsidR="00415AFA" w:rsidRPr="00896A9A" w:rsidRDefault="00415AFA" w:rsidP="00415AFA">
      <w:pPr>
        <w:shd w:val="clear" w:color="auto" w:fill="FDFCFC"/>
        <w:spacing w:after="0" w:line="240" w:lineRule="auto"/>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Co</w:t>
      </w:r>
      <w:r w:rsidR="001D7F47" w:rsidRPr="00896A9A">
        <w:rPr>
          <w:rFonts w:ascii="Arial" w:eastAsia="Times New Roman" w:hAnsi="Arial" w:cs="Arial"/>
          <w:b/>
          <w:bCs/>
          <w:caps/>
          <w:sz w:val="32"/>
          <w:szCs w:val="32"/>
          <w:lang w:eastAsia="es-MX"/>
        </w:rPr>
        <w:t>NCEJAL “G</w:t>
      </w:r>
      <w:r w:rsidR="0080059A" w:rsidRPr="00896A9A">
        <w:rPr>
          <w:rFonts w:ascii="Arial" w:eastAsia="Times New Roman" w:hAnsi="Arial" w:cs="Arial"/>
          <w:b/>
          <w:bCs/>
          <w:caps/>
          <w:sz w:val="32"/>
          <w:szCs w:val="32"/>
          <w:lang w:eastAsia="es-MX"/>
        </w:rPr>
        <w:t>”</w:t>
      </w:r>
    </w:p>
    <w:p w:rsidR="00415AFA" w:rsidRPr="00896A9A" w:rsidRDefault="00415AFA" w:rsidP="00415AFA">
      <w:pPr>
        <w:spacing w:after="0" w:line="240" w:lineRule="auto"/>
        <w:rPr>
          <w:rFonts w:ascii="Arial" w:eastAsia="Times New Roman" w:hAnsi="Arial" w:cs="Arial"/>
          <w:b/>
          <w:bCs/>
          <w:caps/>
          <w:sz w:val="32"/>
          <w:szCs w:val="32"/>
          <w:lang w:eastAsia="es-MX"/>
        </w:rPr>
      </w:pPr>
    </w:p>
    <w:p w:rsidR="002934D0" w:rsidRPr="00896A9A" w:rsidRDefault="002934D0" w:rsidP="002934D0">
      <w:pPr>
        <w:spacing w:after="0" w:line="240" w:lineRule="auto"/>
        <w:jc w:val="both"/>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Perfil del Puesto</w:t>
      </w:r>
    </w:p>
    <w:p w:rsidR="002934D0" w:rsidRDefault="002934D0" w:rsidP="002934D0">
      <w:pPr>
        <w:spacing w:after="0" w:line="240" w:lineRule="auto"/>
        <w:jc w:val="both"/>
        <w:rPr>
          <w:rFonts w:ascii="Times New Roman" w:eastAsia="Times New Roman" w:hAnsi="Times New Roman" w:cs="Times New Roman"/>
          <w:b/>
          <w:bCs/>
          <w:caps/>
          <w:sz w:val="32"/>
          <w:szCs w:val="32"/>
          <w:lang w:eastAsia="es-MX"/>
        </w:rPr>
      </w:pPr>
    </w:p>
    <w:p w:rsidR="00896A9A" w:rsidRPr="00896A9A" w:rsidRDefault="00896A9A" w:rsidP="002934D0">
      <w:pPr>
        <w:spacing w:after="0" w:line="240" w:lineRule="auto"/>
        <w:jc w:val="both"/>
        <w:rPr>
          <w:rFonts w:ascii="Times New Roman" w:eastAsia="Times New Roman" w:hAnsi="Times New Roman" w:cs="Times New Roman"/>
          <w:b/>
          <w:bCs/>
          <w:caps/>
          <w:sz w:val="32"/>
          <w:szCs w:val="32"/>
          <w:lang w:eastAsia="es-MX"/>
        </w:rPr>
      </w:pPr>
    </w:p>
    <w:p w:rsidR="002934D0" w:rsidRPr="00896A9A" w:rsidRDefault="002934D0" w:rsidP="002934D0">
      <w:pPr>
        <w:spacing w:after="0" w:line="240" w:lineRule="auto"/>
        <w:jc w:val="both"/>
        <w:rPr>
          <w:rFonts w:ascii="Times New Roman" w:eastAsia="Times New Roman" w:hAnsi="Times New Roman" w:cs="Times New Roman"/>
          <w:b/>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LEY ORGÁNICA DE ALCALDÍAS DE LA CIUDAD DE MÉXICO</w:t>
      </w:r>
    </w:p>
    <w:p w:rsidR="002934D0" w:rsidRDefault="002934D0" w:rsidP="002934D0">
      <w:pPr>
        <w:spacing w:after="0" w:line="240" w:lineRule="auto"/>
        <w:jc w:val="both"/>
        <w:rPr>
          <w:rFonts w:ascii="Arial" w:eastAsia="Times New Roman" w:hAnsi="Arial" w:cs="Arial"/>
          <w:bCs/>
          <w:caps/>
          <w:sz w:val="32"/>
          <w:szCs w:val="32"/>
          <w:lang w:eastAsia="es-MX"/>
        </w:rPr>
      </w:pPr>
    </w:p>
    <w:p w:rsidR="00896A9A" w:rsidRPr="00896A9A" w:rsidRDefault="00896A9A" w:rsidP="002934D0">
      <w:pPr>
        <w:spacing w:after="0" w:line="240" w:lineRule="auto"/>
        <w:jc w:val="both"/>
        <w:rPr>
          <w:rFonts w:ascii="Arial" w:eastAsia="Times New Roman" w:hAnsi="Arial" w:cs="Arial"/>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21. La administración pública de las Alcaldías corresponde a las Alcaldesas y los Alcaldes.</w:t>
      </w:r>
    </w:p>
    <w:p w:rsidR="002934D0" w:rsidRDefault="002934D0" w:rsidP="002934D0">
      <w:pPr>
        <w:spacing w:after="0" w:line="240" w:lineRule="auto"/>
        <w:jc w:val="both"/>
        <w:rPr>
          <w:rFonts w:ascii="Arial" w:eastAsia="Times New Roman" w:hAnsi="Arial" w:cs="Arial"/>
          <w:bCs/>
          <w:caps/>
          <w:sz w:val="32"/>
          <w:szCs w:val="32"/>
          <w:lang w:eastAsia="es-MX"/>
        </w:rPr>
      </w:pPr>
    </w:p>
    <w:p w:rsidR="00896A9A" w:rsidRPr="00896A9A" w:rsidRDefault="00896A9A" w:rsidP="002934D0">
      <w:pPr>
        <w:spacing w:after="0" w:line="240" w:lineRule="auto"/>
        <w:jc w:val="both"/>
        <w:rPr>
          <w:rFonts w:ascii="Arial" w:eastAsia="Times New Roman" w:hAnsi="Arial" w:cs="Arial"/>
          <w:bCs/>
          <w:caps/>
          <w:sz w:val="32"/>
          <w:szCs w:val="32"/>
          <w:lang w:eastAsia="es-MX"/>
        </w:rPr>
      </w:pPr>
    </w:p>
    <w:p w:rsidR="002934D0" w:rsidRPr="00896A9A" w:rsidRDefault="002934D0" w:rsidP="002934D0">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102. Los requisitos para ser Concejal serán los mismos que para las personas titulares de las Alcaldías, con excepción de la edad mínima, que será de 18 años.</w:t>
      </w:r>
    </w:p>
    <w:p w:rsidR="00F30734" w:rsidRPr="00896A9A" w:rsidRDefault="00F30734" w:rsidP="002934D0">
      <w:pPr>
        <w:spacing w:after="0" w:line="240" w:lineRule="auto"/>
        <w:jc w:val="both"/>
        <w:rPr>
          <w:sz w:val="32"/>
          <w:szCs w:val="32"/>
        </w:rPr>
      </w:pPr>
    </w:p>
    <w:sectPr w:rsidR="00F30734" w:rsidRPr="00896A9A"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44" w:rsidRDefault="00FE1044" w:rsidP="00EF0F92">
      <w:pPr>
        <w:spacing w:after="0" w:line="240" w:lineRule="auto"/>
      </w:pPr>
      <w:r>
        <w:separator/>
      </w:r>
    </w:p>
  </w:endnote>
  <w:endnote w:type="continuationSeparator" w:id="0">
    <w:p w:rsidR="00FE1044" w:rsidRDefault="00FE104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09" w:rsidRDefault="001A72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09" w:rsidRDefault="001A7209" w:rsidP="001A7209">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1A7209" w:rsidRPr="00195ADD" w:rsidRDefault="001A7209" w:rsidP="001A7209">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bookmarkStart w:id="0" w:name="_GoBack"/>
    <w:r>
      <w:rPr>
        <w:noProof/>
        <w:lang w:eastAsia="es-MX"/>
      </w:rPr>
      <w:drawing>
        <wp:anchor distT="114300" distB="114300" distL="114300" distR="114300" simplePos="0" relativeHeight="251671552" behindDoc="0" locked="0" layoutInCell="1" allowOverlap="1" wp14:anchorId="0287FE79" wp14:editId="363A1331">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09" w:rsidRDefault="001A72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44" w:rsidRDefault="00FE1044" w:rsidP="00EF0F92">
      <w:pPr>
        <w:spacing w:after="0" w:line="240" w:lineRule="auto"/>
      </w:pPr>
      <w:r>
        <w:separator/>
      </w:r>
    </w:p>
  </w:footnote>
  <w:footnote w:type="continuationSeparator" w:id="0">
    <w:p w:rsidR="00FE1044" w:rsidRDefault="00FE104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09" w:rsidRDefault="001A72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09" w:rsidRDefault="001A7209" w:rsidP="001A7209">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29A763ED" wp14:editId="15B13BC4">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4B4E7850" wp14:editId="1C6A720D">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3AA62029" wp14:editId="122C8AA8">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1A7209" w:rsidRDefault="001A7209" w:rsidP="001A7209">
    <w:pPr>
      <w:jc w:val="right"/>
      <w:rPr>
        <w:rFonts w:ascii="Arial" w:hAnsi="Arial" w:cs="Arial"/>
        <w:sz w:val="21"/>
        <w:szCs w:val="21"/>
        <w:lang w:eastAsia="es-ES"/>
      </w:rPr>
    </w:pPr>
  </w:p>
  <w:p w:rsidR="001A7209" w:rsidRDefault="001A7209" w:rsidP="001A7209">
    <w:pPr>
      <w:jc w:val="right"/>
      <w:rPr>
        <w:rFonts w:ascii="Arial" w:hAnsi="Arial" w:cs="Arial"/>
        <w:sz w:val="21"/>
        <w:szCs w:val="21"/>
        <w:lang w:eastAsia="es-ES"/>
      </w:rPr>
    </w:pPr>
  </w:p>
  <w:p w:rsidR="001A7209" w:rsidRDefault="001A7209" w:rsidP="001A7209">
    <w:pPr>
      <w:jc w:val="right"/>
      <w:rPr>
        <w:rFonts w:ascii="Arial" w:hAnsi="Arial" w:cs="Arial"/>
        <w:sz w:val="21"/>
        <w:szCs w:val="21"/>
        <w:lang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09" w:rsidRDefault="001A7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5ED8"/>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209"/>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D7F47"/>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4D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0F64"/>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6A9A"/>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70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044"/>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6A75-E40B-4B28-97EA-304F67C9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55</Words>
  <Characters>305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2022-04-11T17:00:00Z</dcterms:modified>
</cp:coreProperties>
</file>