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611A"/>
    <w:p w:rsidR="0042611A" w:rsidRDefault="0042611A"/>
    <w:p w:rsidR="0042611A" w:rsidRDefault="0042611A"/>
    <w:p w:rsidR="0042611A" w:rsidRPr="0042611A" w:rsidRDefault="0042611A" w:rsidP="0042611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sz w:val="40"/>
          <w:szCs w:val="26"/>
        </w:rPr>
      </w:pPr>
      <w:r w:rsidRPr="0042611A">
        <w:rPr>
          <w:b/>
          <w:sz w:val="36"/>
        </w:rPr>
        <w:t>El acta correspondiente se encuentra en proceso de firma.</w:t>
      </w:r>
    </w:p>
    <w:sectPr w:rsidR="0042611A" w:rsidRPr="004261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14EC8"/>
    <w:multiLevelType w:val="multilevel"/>
    <w:tmpl w:val="7E0294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82" w:hanging="14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2" w:hanging="180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2" w:hanging="21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2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2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2" w:hanging="288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2611A"/>
    <w:rsid w:val="0042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11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2017-09-02T14:41:00Z</dcterms:created>
  <dcterms:modified xsi:type="dcterms:W3CDTF">2017-09-02T14:43:00Z</dcterms:modified>
</cp:coreProperties>
</file>