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 xml:space="preserve">lo establecido en el artículo 121, fracción XLI de la Ley de Transparencia, Acceso a la Información Pública y Rendición de Cuentas de la Ciudad de México, que a la letra señala: </w:t>
      </w:r>
    </w:p>
    <w:p w:rsidR="00EC3F61" w:rsidRPr="00622E31" w:rsidRDefault="00EC3F61" w:rsidP="00394F62">
      <w:pPr>
        <w:spacing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“XLI. Los programas que ofrecen, incluyendo información sobre la población, objetivo y destino, así como los trámites, tiempos de respuesta, requisitos y formatos</w:t>
      </w:r>
      <w:r w:rsidR="000235BF">
        <w:rPr>
          <w:rFonts w:ascii="Bell MT" w:hAnsi="Bell MT"/>
          <w:b/>
          <w:i/>
          <w:sz w:val="30"/>
          <w:szCs w:val="30"/>
        </w:rPr>
        <w:t xml:space="preserve"> para acceder a los mismos;”</w:t>
      </w:r>
    </w:p>
    <w:p w:rsidR="00EC3F61" w:rsidRDefault="0039124B" w:rsidP="0039124B">
      <w:pPr>
        <w:spacing w:line="360" w:lineRule="auto"/>
        <w:jc w:val="both"/>
        <w:rPr>
          <w:rFonts w:ascii="Bell MT" w:hAnsi="Bell MT"/>
          <w:sz w:val="30"/>
          <w:szCs w:val="30"/>
        </w:rPr>
      </w:pPr>
      <w:r w:rsidRPr="0039124B">
        <w:rPr>
          <w:rFonts w:ascii="Bell MT" w:hAnsi="Bell MT"/>
          <w:sz w:val="30"/>
          <w:szCs w:val="30"/>
        </w:rPr>
        <w:t>Se informa que, durante el periodo que se reporta, en esta Dirección General de Desarrollo Social, no se llevaron a cabo programas sociales, para priorizar acciones institucionales. Por lo cual, no se cuenta con información sobre la población, objetivo y destino, así como los trámites, tiempos de respuesta, requisitos y formatos para acceder a programas sociales.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42" w:rsidRDefault="007B7842" w:rsidP="00EC3F61">
      <w:pPr>
        <w:spacing w:after="0" w:line="240" w:lineRule="auto"/>
      </w:pPr>
      <w:r>
        <w:separator/>
      </w:r>
    </w:p>
  </w:endnote>
  <w:endnote w:type="continuationSeparator" w:id="1">
    <w:p w:rsidR="007B7842" w:rsidRDefault="007B7842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42" w:rsidRDefault="007B7842" w:rsidP="00EC3F61">
      <w:pPr>
        <w:spacing w:after="0" w:line="240" w:lineRule="auto"/>
      </w:pPr>
      <w:r>
        <w:separator/>
      </w:r>
    </w:p>
  </w:footnote>
  <w:footnote w:type="continuationSeparator" w:id="1">
    <w:p w:rsidR="007B7842" w:rsidRDefault="007B7842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74D0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235BF"/>
    <w:rsid w:val="000F0945"/>
    <w:rsid w:val="00131CA8"/>
    <w:rsid w:val="002030C6"/>
    <w:rsid w:val="002E09F9"/>
    <w:rsid w:val="002E33A5"/>
    <w:rsid w:val="0039124B"/>
    <w:rsid w:val="00394F62"/>
    <w:rsid w:val="003B0D40"/>
    <w:rsid w:val="00456A45"/>
    <w:rsid w:val="004D1DB5"/>
    <w:rsid w:val="00622E31"/>
    <w:rsid w:val="007519E9"/>
    <w:rsid w:val="007B7842"/>
    <w:rsid w:val="00995C65"/>
    <w:rsid w:val="00A12A37"/>
    <w:rsid w:val="00AC4443"/>
    <w:rsid w:val="00C36D50"/>
    <w:rsid w:val="00CE4219"/>
    <w:rsid w:val="00DF74D0"/>
    <w:rsid w:val="00E70189"/>
    <w:rsid w:val="00EC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7</cp:revision>
  <dcterms:created xsi:type="dcterms:W3CDTF">2019-03-26T17:12:00Z</dcterms:created>
  <dcterms:modified xsi:type="dcterms:W3CDTF">2019-03-26T17:35:00Z</dcterms:modified>
</cp:coreProperties>
</file>