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E6" w:rsidRPr="008530E3" w:rsidRDefault="008530E3" w:rsidP="008530E3">
      <w:pPr>
        <w:spacing w:after="0"/>
        <w:jc w:val="both"/>
      </w:pPr>
      <w:bookmarkStart w:id="0" w:name="_GoBack"/>
      <w:bookmarkEnd w:id="0"/>
      <w:r>
        <w:rPr>
          <w:i/>
          <w:sz w:val="28"/>
        </w:rPr>
        <w:t xml:space="preserve">El presente Articulado </w:t>
      </w:r>
      <w:r>
        <w:rPr>
          <w:b/>
          <w:i/>
          <w:sz w:val="28"/>
        </w:rPr>
        <w:t>“NO APLICA”</w:t>
      </w:r>
      <w:r>
        <w:rPr>
          <w:i/>
          <w:sz w:val="28"/>
        </w:rPr>
        <w:t xml:space="preserve"> para este Órgano Político Administrativo,</w:t>
      </w:r>
      <w:r>
        <w:rPr>
          <w:i/>
          <w:sz w:val="28"/>
          <w:szCs w:val="28"/>
        </w:rPr>
        <w:t xml:space="preserve"> ya que esta Delegación no asigna ni permite usar recursos públicos a personas físicas o morales.</w:t>
      </w:r>
    </w:p>
    <w:sectPr w:rsidR="000507E6" w:rsidRPr="008530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76746D"/>
    <w:rsid w:val="007D71BA"/>
    <w:rsid w:val="008530E3"/>
    <w:rsid w:val="00905808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5</cp:revision>
  <dcterms:created xsi:type="dcterms:W3CDTF">2017-05-02T21:26:00Z</dcterms:created>
  <dcterms:modified xsi:type="dcterms:W3CDTF">2017-07-13T17:23:00Z</dcterms:modified>
</cp:coreProperties>
</file>