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C97" w:rsidRPr="004F2C97" w:rsidRDefault="004F2C97" w:rsidP="004F2C97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r w:rsidRPr="004F2C97">
        <w:rPr>
          <w:rFonts w:ascii="Arial" w:eastAsia="Times New Roman" w:hAnsi="Arial" w:cs="Arial"/>
          <w:color w:val="B878B5"/>
          <w:sz w:val="60"/>
          <w:szCs w:val="60"/>
        </w:rPr>
        <w:t>Curriculum</w:t>
      </w:r>
    </w:p>
    <w:p w:rsidR="004F2C97" w:rsidRPr="004F2C97" w:rsidRDefault="004F2C97" w:rsidP="004F2C97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4F2C97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4F2C97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4F2C97" w:rsidRPr="004F2C97" w:rsidRDefault="004F2C97" w:rsidP="004F2C97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4F2C97">
        <w:rPr>
          <w:rFonts w:ascii="Arial" w:eastAsia="Times New Roman" w:hAnsi="Arial" w:cs="Arial"/>
          <w:b/>
          <w:bCs/>
          <w:color w:val="636262"/>
          <w:sz w:val="27"/>
          <w:szCs w:val="27"/>
        </w:rPr>
        <w:t>María Del Pueblito Ortiz Nieves </w:t>
      </w:r>
    </w:p>
    <w:p w:rsidR="004F2C97" w:rsidRPr="004F2C97" w:rsidRDefault="004F2C97" w:rsidP="004F2C97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4F2C97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4F2C97" w:rsidRPr="004F2C97" w:rsidRDefault="004F2C97" w:rsidP="004F2C97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4F2C97">
        <w:rPr>
          <w:rFonts w:ascii="Arial" w:eastAsia="Times New Roman" w:hAnsi="Arial" w:cs="Arial"/>
          <w:b/>
          <w:bCs/>
          <w:color w:val="636262"/>
          <w:sz w:val="27"/>
        </w:rPr>
        <w:t>Líder Coordinador de Proyectos</w:t>
      </w:r>
    </w:p>
    <w:p w:rsidR="004F2C97" w:rsidRPr="004F2C97" w:rsidRDefault="004F2C97" w:rsidP="004F2C97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2343150" cy="2809875"/>
            <wp:effectExtent l="19050" t="0" r="0" b="0"/>
            <wp:docPr id="2" name="Imagen 2" descr="http://www.dao.gob.mx/directorio/fotos/mdelpuebli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mdelpueblit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2C97" w:rsidRPr="004F2C97" w:rsidRDefault="004F2C97" w:rsidP="004F2C97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42"/>
        <w:gridCol w:w="8258"/>
      </w:tblGrid>
      <w:tr w:rsidR="004F2C97" w:rsidRPr="004F2C97" w:rsidTr="004F2C97">
        <w:trPr>
          <w:tblCellSpacing w:w="15" w:type="dxa"/>
        </w:trPr>
        <w:tc>
          <w:tcPr>
            <w:tcW w:w="2130" w:type="dxa"/>
            <w:hideMark/>
          </w:tcPr>
          <w:p w:rsidR="004F2C97" w:rsidRPr="004F2C97" w:rsidRDefault="004F2C97" w:rsidP="004F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4F2C97" w:rsidRPr="004F2C97" w:rsidRDefault="004F2C97" w:rsidP="004F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97">
              <w:rPr>
                <w:rFonts w:ascii="Times New Roman" w:eastAsia="Times New Roman" w:hAnsi="Times New Roman" w:cs="Times New Roman"/>
                <w:sz w:val="24"/>
                <w:szCs w:val="24"/>
              </w:rPr>
              <w:t>Bachillerato</w:t>
            </w:r>
          </w:p>
        </w:tc>
      </w:tr>
      <w:tr w:rsidR="004F2C97" w:rsidRPr="004F2C97" w:rsidTr="004F2C97">
        <w:trPr>
          <w:tblCellSpacing w:w="15" w:type="dxa"/>
        </w:trPr>
        <w:tc>
          <w:tcPr>
            <w:tcW w:w="0" w:type="auto"/>
            <w:hideMark/>
          </w:tcPr>
          <w:p w:rsidR="004F2C97" w:rsidRPr="004F2C97" w:rsidRDefault="004F2C97" w:rsidP="004F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4F2C97" w:rsidRPr="004F2C97" w:rsidRDefault="004F2C97" w:rsidP="004F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F2C97" w:rsidRPr="004F2C97" w:rsidTr="004F2C97">
        <w:trPr>
          <w:tblCellSpacing w:w="15" w:type="dxa"/>
        </w:trPr>
        <w:tc>
          <w:tcPr>
            <w:tcW w:w="0" w:type="auto"/>
            <w:hideMark/>
          </w:tcPr>
          <w:p w:rsidR="004F2C97" w:rsidRPr="004F2C97" w:rsidRDefault="004F2C97" w:rsidP="004F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4F2C97" w:rsidRPr="004F2C97" w:rsidRDefault="004F2C97" w:rsidP="004F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97">
              <w:rPr>
                <w:rFonts w:ascii="Times New Roman" w:eastAsia="Times New Roman" w:hAnsi="Times New Roman" w:cs="Times New Roman"/>
                <w:sz w:val="24"/>
                <w:szCs w:val="24"/>
              </w:rPr>
              <w:t>Secretaria ejecutiva</w:t>
            </w:r>
          </w:p>
        </w:tc>
      </w:tr>
      <w:tr w:rsidR="004F2C97" w:rsidRPr="004F2C97" w:rsidTr="004F2C97">
        <w:trPr>
          <w:tblCellSpacing w:w="15" w:type="dxa"/>
        </w:trPr>
        <w:tc>
          <w:tcPr>
            <w:tcW w:w="0" w:type="auto"/>
            <w:hideMark/>
          </w:tcPr>
          <w:p w:rsidR="004F2C97" w:rsidRPr="004F2C97" w:rsidRDefault="004F2C97" w:rsidP="004F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4F2C97" w:rsidRPr="004F2C97" w:rsidRDefault="004F2C97" w:rsidP="004F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F2C97" w:rsidRPr="004F2C97" w:rsidTr="004F2C97">
        <w:trPr>
          <w:tblCellSpacing w:w="15" w:type="dxa"/>
        </w:trPr>
        <w:tc>
          <w:tcPr>
            <w:tcW w:w="0" w:type="auto"/>
            <w:hideMark/>
          </w:tcPr>
          <w:p w:rsidR="004F2C97" w:rsidRPr="004F2C97" w:rsidRDefault="004F2C97" w:rsidP="004F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4F2C97" w:rsidRPr="004F2C97" w:rsidRDefault="004F2C97" w:rsidP="004F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F2C97" w:rsidRPr="004F2C97" w:rsidTr="004F2C97">
        <w:trPr>
          <w:tblCellSpacing w:w="15" w:type="dxa"/>
        </w:trPr>
        <w:tc>
          <w:tcPr>
            <w:tcW w:w="0" w:type="auto"/>
            <w:hideMark/>
          </w:tcPr>
          <w:p w:rsidR="004F2C97" w:rsidRPr="004F2C97" w:rsidRDefault="004F2C97" w:rsidP="004F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4F2C97" w:rsidRPr="004F2C97" w:rsidRDefault="004F2C97" w:rsidP="004F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F2C97" w:rsidRPr="004F2C97" w:rsidTr="004F2C97">
        <w:trPr>
          <w:tblCellSpacing w:w="15" w:type="dxa"/>
        </w:trPr>
        <w:tc>
          <w:tcPr>
            <w:tcW w:w="0" w:type="auto"/>
            <w:hideMark/>
          </w:tcPr>
          <w:p w:rsidR="004F2C97" w:rsidRPr="004F2C97" w:rsidRDefault="004F2C97" w:rsidP="004F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97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4F2C97" w:rsidRPr="004F2C97" w:rsidRDefault="004F2C97" w:rsidP="004F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97">
              <w:rPr>
                <w:rFonts w:ascii="Times New Roman" w:eastAsia="Times New Roman" w:hAnsi="Times New Roman" w:cs="Times New Roman"/>
                <w:sz w:val="24"/>
                <w:szCs w:val="24"/>
              </w:rPr>
              <w:t>de octubre/2012 a actual</w:t>
            </w:r>
          </w:p>
        </w:tc>
      </w:tr>
      <w:tr w:rsidR="004F2C97" w:rsidRPr="004F2C97" w:rsidTr="004F2C97">
        <w:trPr>
          <w:tblCellSpacing w:w="15" w:type="dxa"/>
        </w:trPr>
        <w:tc>
          <w:tcPr>
            <w:tcW w:w="0" w:type="auto"/>
            <w:hideMark/>
          </w:tcPr>
          <w:p w:rsidR="004F2C97" w:rsidRPr="004F2C97" w:rsidRDefault="004F2C97" w:rsidP="004F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97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4F2C97" w:rsidRPr="004F2C97" w:rsidRDefault="004F2C97" w:rsidP="004F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97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4F2C97" w:rsidRPr="004F2C97" w:rsidTr="004F2C97">
        <w:trPr>
          <w:tblCellSpacing w:w="15" w:type="dxa"/>
        </w:trPr>
        <w:tc>
          <w:tcPr>
            <w:tcW w:w="0" w:type="auto"/>
            <w:hideMark/>
          </w:tcPr>
          <w:p w:rsidR="004F2C97" w:rsidRPr="004F2C97" w:rsidRDefault="004F2C97" w:rsidP="004F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97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4F2C97" w:rsidRPr="004F2C97" w:rsidRDefault="004F2C97" w:rsidP="004F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97">
              <w:rPr>
                <w:rFonts w:ascii="Times New Roman" w:eastAsia="Times New Roman" w:hAnsi="Times New Roman" w:cs="Times New Roman"/>
                <w:sz w:val="24"/>
                <w:szCs w:val="24"/>
              </w:rPr>
              <w:t>Lider Coordinador A</w:t>
            </w:r>
          </w:p>
        </w:tc>
      </w:tr>
      <w:tr w:rsidR="004F2C97" w:rsidRPr="004F2C97" w:rsidTr="004F2C97">
        <w:trPr>
          <w:tblCellSpacing w:w="15" w:type="dxa"/>
        </w:trPr>
        <w:tc>
          <w:tcPr>
            <w:tcW w:w="0" w:type="auto"/>
            <w:hideMark/>
          </w:tcPr>
          <w:p w:rsidR="004F2C97" w:rsidRPr="004F2C97" w:rsidRDefault="004F2C97" w:rsidP="004F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4F2C97" w:rsidRPr="004F2C97" w:rsidRDefault="004F2C97" w:rsidP="004F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F2C97" w:rsidRPr="004F2C97" w:rsidTr="004F2C97">
        <w:trPr>
          <w:tblCellSpacing w:w="15" w:type="dxa"/>
        </w:trPr>
        <w:tc>
          <w:tcPr>
            <w:tcW w:w="0" w:type="auto"/>
            <w:hideMark/>
          </w:tcPr>
          <w:p w:rsidR="004F2C97" w:rsidRPr="004F2C97" w:rsidRDefault="004F2C97" w:rsidP="004F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97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4F2C97" w:rsidRPr="004F2C97" w:rsidRDefault="004F2C97" w:rsidP="004F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97">
              <w:rPr>
                <w:rFonts w:ascii="Times New Roman" w:eastAsia="Times New Roman" w:hAnsi="Times New Roman" w:cs="Times New Roman"/>
                <w:sz w:val="24"/>
                <w:szCs w:val="24"/>
              </w:rPr>
              <w:t>de octubre/2009 a septiembre/2012</w:t>
            </w:r>
          </w:p>
        </w:tc>
      </w:tr>
      <w:tr w:rsidR="004F2C97" w:rsidRPr="004F2C97" w:rsidTr="004F2C97">
        <w:trPr>
          <w:tblCellSpacing w:w="15" w:type="dxa"/>
        </w:trPr>
        <w:tc>
          <w:tcPr>
            <w:tcW w:w="0" w:type="auto"/>
            <w:hideMark/>
          </w:tcPr>
          <w:p w:rsidR="004F2C97" w:rsidRPr="004F2C97" w:rsidRDefault="004F2C97" w:rsidP="004F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97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4F2C97" w:rsidRPr="004F2C97" w:rsidRDefault="004F2C97" w:rsidP="004F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97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4F2C97" w:rsidRPr="004F2C97" w:rsidTr="004F2C97">
        <w:trPr>
          <w:tblCellSpacing w:w="15" w:type="dxa"/>
        </w:trPr>
        <w:tc>
          <w:tcPr>
            <w:tcW w:w="0" w:type="auto"/>
            <w:hideMark/>
          </w:tcPr>
          <w:p w:rsidR="004F2C97" w:rsidRPr="004F2C97" w:rsidRDefault="004F2C97" w:rsidP="004F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97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4F2C97" w:rsidRPr="004F2C97" w:rsidRDefault="004F2C97" w:rsidP="004F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97">
              <w:rPr>
                <w:rFonts w:ascii="Times New Roman" w:eastAsia="Times New Roman" w:hAnsi="Times New Roman" w:cs="Times New Roman"/>
                <w:sz w:val="24"/>
                <w:szCs w:val="24"/>
              </w:rPr>
              <w:t>Coordinador de Corredor las Águilas</w:t>
            </w:r>
          </w:p>
        </w:tc>
      </w:tr>
      <w:tr w:rsidR="004F2C97" w:rsidRPr="004F2C97" w:rsidTr="004F2C97">
        <w:trPr>
          <w:tblCellSpacing w:w="15" w:type="dxa"/>
        </w:trPr>
        <w:tc>
          <w:tcPr>
            <w:tcW w:w="0" w:type="auto"/>
            <w:hideMark/>
          </w:tcPr>
          <w:p w:rsidR="004F2C97" w:rsidRPr="004F2C97" w:rsidRDefault="004F2C97" w:rsidP="004F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4F2C97" w:rsidRPr="004F2C97" w:rsidRDefault="004F2C97" w:rsidP="004F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F2C97" w:rsidRPr="004F2C97" w:rsidTr="004F2C97">
        <w:trPr>
          <w:tblCellSpacing w:w="15" w:type="dxa"/>
        </w:trPr>
        <w:tc>
          <w:tcPr>
            <w:tcW w:w="0" w:type="auto"/>
            <w:hideMark/>
          </w:tcPr>
          <w:p w:rsidR="004F2C97" w:rsidRPr="004F2C97" w:rsidRDefault="004F2C97" w:rsidP="004F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Periodo</w:t>
            </w:r>
          </w:p>
        </w:tc>
        <w:tc>
          <w:tcPr>
            <w:tcW w:w="0" w:type="auto"/>
            <w:hideMark/>
          </w:tcPr>
          <w:p w:rsidR="004F2C97" w:rsidRPr="004F2C97" w:rsidRDefault="004F2C97" w:rsidP="004F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97">
              <w:rPr>
                <w:rFonts w:ascii="Times New Roman" w:eastAsia="Times New Roman" w:hAnsi="Times New Roman" w:cs="Times New Roman"/>
                <w:sz w:val="24"/>
                <w:szCs w:val="24"/>
              </w:rPr>
              <w:t>de octubre/2006 a septiembre/2009</w:t>
            </w:r>
          </w:p>
        </w:tc>
      </w:tr>
      <w:tr w:rsidR="004F2C97" w:rsidRPr="004F2C97" w:rsidTr="004F2C97">
        <w:trPr>
          <w:tblCellSpacing w:w="15" w:type="dxa"/>
        </w:trPr>
        <w:tc>
          <w:tcPr>
            <w:tcW w:w="0" w:type="auto"/>
            <w:hideMark/>
          </w:tcPr>
          <w:p w:rsidR="004F2C97" w:rsidRPr="004F2C97" w:rsidRDefault="004F2C97" w:rsidP="004F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97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4F2C97" w:rsidRPr="004F2C97" w:rsidRDefault="004F2C97" w:rsidP="004F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97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4F2C97" w:rsidRPr="004F2C97" w:rsidTr="004F2C97">
        <w:trPr>
          <w:tblCellSpacing w:w="15" w:type="dxa"/>
        </w:trPr>
        <w:tc>
          <w:tcPr>
            <w:tcW w:w="0" w:type="auto"/>
            <w:hideMark/>
          </w:tcPr>
          <w:p w:rsidR="004F2C97" w:rsidRPr="004F2C97" w:rsidRDefault="004F2C97" w:rsidP="004F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97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4F2C97" w:rsidRPr="004F2C97" w:rsidRDefault="004F2C97" w:rsidP="004F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C97">
              <w:rPr>
                <w:rFonts w:ascii="Times New Roman" w:eastAsia="Times New Roman" w:hAnsi="Times New Roman" w:cs="Times New Roman"/>
                <w:sz w:val="24"/>
                <w:szCs w:val="24"/>
              </w:rPr>
              <w:t>Coordinador de la zona alta del XXV distrito</w:t>
            </w:r>
          </w:p>
        </w:tc>
      </w:tr>
    </w:tbl>
    <w:p w:rsidR="00DD3282" w:rsidRDefault="00DD3282"/>
    <w:sectPr w:rsidR="00DD328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4F2C97"/>
    <w:rsid w:val="004F2C97"/>
    <w:rsid w:val="00DD3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4F2C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4F2C97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4F2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4F2C97"/>
  </w:style>
  <w:style w:type="paragraph" w:styleId="NormalWeb">
    <w:name w:val="Normal (Web)"/>
    <w:basedOn w:val="Normal"/>
    <w:uiPriority w:val="99"/>
    <w:semiHidden/>
    <w:unhideWhenUsed/>
    <w:rsid w:val="004F2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4F2C9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F2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2C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2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8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8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999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486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2017-10-02T17:59:00Z</dcterms:created>
  <dcterms:modified xsi:type="dcterms:W3CDTF">2017-10-02T17:59:00Z</dcterms:modified>
</cp:coreProperties>
</file>