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77" w:rsidRPr="00490577" w:rsidRDefault="00490577" w:rsidP="00490577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490577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490577" w:rsidRPr="00490577" w:rsidRDefault="00490577" w:rsidP="00490577">
      <w:pPr>
        <w:shd w:val="clear" w:color="auto" w:fill="FDFCFC"/>
        <w:tabs>
          <w:tab w:val="left" w:pos="1315"/>
        </w:tabs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490577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490577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490577">
        <w:rPr>
          <w:rFonts w:ascii="Arial" w:eastAsia="Times New Roman" w:hAnsi="Arial" w:cs="Arial"/>
          <w:b/>
          <w:bCs/>
          <w:color w:val="636262"/>
          <w:sz w:val="28"/>
          <w:szCs w:val="28"/>
        </w:rPr>
        <w:t>Luis Eduardo Rocha Cruz</w:t>
      </w:r>
    </w:p>
    <w:p w:rsidR="00490577" w:rsidRPr="00490577" w:rsidRDefault="00490577" w:rsidP="0049057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490577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490577" w:rsidRPr="00490577" w:rsidRDefault="00490577" w:rsidP="00490577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490577">
        <w:rPr>
          <w:rFonts w:ascii="Arial" w:eastAsia="Times New Roman" w:hAnsi="Arial" w:cs="Arial"/>
          <w:b/>
          <w:bCs/>
          <w:color w:val="636262"/>
          <w:sz w:val="28"/>
        </w:rPr>
        <w:t>Director General de Cultura, Educación y Deporte</w:t>
      </w:r>
    </w:p>
    <w:p w:rsidR="00490577" w:rsidRPr="00490577" w:rsidRDefault="00490577" w:rsidP="00490577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2266950" cy="2504661"/>
            <wp:effectExtent l="19050" t="0" r="0" b="0"/>
            <wp:docPr id="2" name="Imagen 2" descr="https://www.dao.gob.mx/directorio/fotos/lerocha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lerochacru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849" cy="250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577" w:rsidRPr="00490577" w:rsidRDefault="00490577" w:rsidP="00490577">
      <w:pPr>
        <w:shd w:val="clear" w:color="auto" w:fill="FDFCFC"/>
        <w:spacing w:after="28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490577" w:rsidRPr="00490577" w:rsidTr="00490577">
        <w:trPr>
          <w:tblCellSpacing w:w="15" w:type="dxa"/>
        </w:trPr>
        <w:tc>
          <w:tcPr>
            <w:tcW w:w="2130" w:type="dxa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C.E.D.V.A. INICIO 1994 TERMINO 1995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abril/2018 a actual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Cultura, Educación y Deporte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marzo/2018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Desarrollo Cultural y Educación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febrero/2012 a febrero/2015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90577" w:rsidRPr="00490577" w:rsidTr="00490577">
        <w:trPr>
          <w:tblCellSpacing w:w="15" w:type="dxa"/>
        </w:trPr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0577" w:rsidRPr="00490577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77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Equidad y Atención a Grupos Vulnerable</w:t>
            </w:r>
          </w:p>
        </w:tc>
      </w:tr>
    </w:tbl>
    <w:p w:rsidR="000148DC" w:rsidRDefault="000148DC"/>
    <w:sectPr w:rsidR="000148DC" w:rsidSect="00490577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90577"/>
    <w:rsid w:val="000148DC"/>
    <w:rsid w:val="0049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90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905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9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90577"/>
  </w:style>
  <w:style w:type="paragraph" w:styleId="NormalWeb">
    <w:name w:val="Normal (Web)"/>
    <w:basedOn w:val="Normal"/>
    <w:uiPriority w:val="99"/>
    <w:semiHidden/>
    <w:unhideWhenUsed/>
    <w:rsid w:val="0049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9057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6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2018-07-24T20:09:00Z</dcterms:created>
  <dcterms:modified xsi:type="dcterms:W3CDTF">2018-07-24T20:10:00Z</dcterms:modified>
</cp:coreProperties>
</file>