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1F76" w:rsidRPr="00041F76" w:rsidRDefault="00041F76" w:rsidP="00041F76">
      <w:pPr>
        <w:shd w:val="clear" w:color="auto" w:fill="FDFCFC"/>
        <w:spacing w:before="100" w:beforeAutospacing="1" w:after="225" w:line="240" w:lineRule="auto"/>
        <w:jc w:val="both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r w:rsidRPr="00041F76">
        <w:rPr>
          <w:rFonts w:ascii="Arial" w:eastAsia="Times New Roman" w:hAnsi="Arial" w:cs="Arial"/>
          <w:b/>
          <w:bCs/>
          <w:color w:val="636262"/>
          <w:sz w:val="27"/>
          <w:szCs w:val="27"/>
          <w:lang w:eastAsia="es-MX"/>
        </w:rPr>
        <w:t xml:space="preserve">Jesús </w:t>
      </w:r>
      <w:proofErr w:type="spellStart"/>
      <w:r w:rsidRPr="00041F76">
        <w:rPr>
          <w:rFonts w:ascii="Arial" w:eastAsia="Times New Roman" w:hAnsi="Arial" w:cs="Arial"/>
          <w:b/>
          <w:bCs/>
          <w:color w:val="636262"/>
          <w:sz w:val="27"/>
          <w:szCs w:val="27"/>
          <w:lang w:eastAsia="es-MX"/>
        </w:rPr>
        <w:t>Zubiria</w:t>
      </w:r>
      <w:proofErr w:type="spellEnd"/>
      <w:r w:rsidRPr="00041F76">
        <w:rPr>
          <w:rFonts w:ascii="Arial" w:eastAsia="Times New Roman" w:hAnsi="Arial" w:cs="Arial"/>
          <w:b/>
          <w:bCs/>
          <w:color w:val="636262"/>
          <w:sz w:val="27"/>
          <w:szCs w:val="27"/>
          <w:lang w:eastAsia="es-MX"/>
        </w:rPr>
        <w:t xml:space="preserve"> Corona</w:t>
      </w:r>
    </w:p>
    <w:p w:rsidR="00041F76" w:rsidRPr="00041F76" w:rsidRDefault="00041F76" w:rsidP="00041F76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r w:rsidRPr="00041F76">
        <w:rPr>
          <w:rFonts w:ascii="Arial" w:eastAsia="Times New Roman" w:hAnsi="Arial" w:cs="Arial"/>
          <w:color w:val="636262"/>
          <w:sz w:val="27"/>
          <w:szCs w:val="27"/>
          <w:lang w:eastAsia="es-MX"/>
        </w:rPr>
        <w:pict>
          <v:rect id="_x0000_i1025" style="width:0;height:.75pt" o:hralign="center" o:hrstd="t" o:hr="t" fillcolor="#a0a0a0" stroked="f"/>
        </w:pict>
      </w:r>
    </w:p>
    <w:p w:rsidR="00041F76" w:rsidRPr="00041F76" w:rsidRDefault="00041F76" w:rsidP="00041F76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bookmarkStart w:id="0" w:name="_GoBack"/>
      <w:r w:rsidRPr="00041F76">
        <w:rPr>
          <w:rFonts w:ascii="Arial" w:eastAsia="Times New Roman" w:hAnsi="Arial" w:cs="Arial"/>
          <w:b/>
          <w:bCs/>
          <w:color w:val="636262"/>
          <w:sz w:val="27"/>
          <w:szCs w:val="27"/>
          <w:lang w:eastAsia="es-MX"/>
        </w:rPr>
        <w:t>JUD de Saneamiento Forestal</w:t>
      </w:r>
    </w:p>
    <w:bookmarkEnd w:id="0"/>
    <w:p w:rsidR="00041F76" w:rsidRPr="00041F76" w:rsidRDefault="00041F76" w:rsidP="00041F76">
      <w:pPr>
        <w:shd w:val="clear" w:color="auto" w:fill="FDFCFC"/>
        <w:spacing w:before="100" w:beforeAutospacing="1" w:after="225" w:line="240" w:lineRule="auto"/>
        <w:jc w:val="both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r w:rsidRPr="00041F76">
        <w:rPr>
          <w:rFonts w:ascii="Arial" w:eastAsia="Times New Roman" w:hAnsi="Arial" w:cs="Arial"/>
          <w:noProof/>
          <w:color w:val="636262"/>
          <w:sz w:val="27"/>
          <w:szCs w:val="27"/>
          <w:lang w:eastAsia="es-MX"/>
        </w:rPr>
        <w:drawing>
          <wp:inline distT="0" distB="0" distL="0" distR="0">
            <wp:extent cx="1514475" cy="1857375"/>
            <wp:effectExtent l="0" t="0" r="9525" b="9525"/>
            <wp:docPr id="1" name="Imagen 1" descr="http://www.dao.gob.mx/directorio/fotos/jsurib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dao.gob.mx/directorio/fotos/jsuribia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1857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1F76" w:rsidRPr="00041F76" w:rsidRDefault="00041F76" w:rsidP="00041F76">
      <w:pPr>
        <w:shd w:val="clear" w:color="auto" w:fill="FDFCFC"/>
        <w:spacing w:before="100" w:beforeAutospacing="1" w:after="225" w:line="240" w:lineRule="auto"/>
        <w:jc w:val="both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r w:rsidRPr="00041F76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041F76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041F76">
        <w:rPr>
          <w:rFonts w:ascii="Arial" w:eastAsia="Times New Roman" w:hAnsi="Arial" w:cs="Arial"/>
          <w:b/>
          <w:bCs/>
          <w:color w:val="636262"/>
          <w:sz w:val="27"/>
          <w:szCs w:val="27"/>
          <w:lang w:eastAsia="es-MX"/>
        </w:rPr>
        <w:t>Perfil del Puesto</w:t>
      </w:r>
    </w:p>
    <w:p w:rsidR="00041F76" w:rsidRPr="00041F76" w:rsidRDefault="00041F76" w:rsidP="00041F76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r w:rsidRPr="00041F76">
        <w:rPr>
          <w:rFonts w:ascii="Arial" w:eastAsia="Times New Roman" w:hAnsi="Arial" w:cs="Arial"/>
          <w:color w:val="636262"/>
          <w:sz w:val="27"/>
          <w:szCs w:val="27"/>
          <w:lang w:eastAsia="es-MX"/>
        </w:rPr>
        <w:t>ESTATUTO DE GOBIERNO </w:t>
      </w:r>
      <w:r w:rsidRPr="00041F76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041F76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Artículo 117.- Las Delegaciones tendrán competencia, dentro de sus respectivas jurisdicciones, en las materias de: gobierno, administración, asuntos jurídicos, obras, servicios, actividades sociales, protección civil, seguridad pública, promoción económica, cultural y deportiva, y las demás que señalen las leyes. </w:t>
      </w:r>
      <w:r w:rsidRPr="00041F76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El ejercicio de tales atribuciones se realizará siempre de conformidad con las leyes y demás disposiciones normativas aplicables en cada materia y respetando las asignaciones presupuestales. </w:t>
      </w:r>
      <w:r w:rsidRPr="00041F76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Los Jefes Delegacionales tendrán bajo su responsabilidad las siguientes atribuciones: </w:t>
      </w:r>
      <w:r w:rsidRPr="00041F76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041F76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IX. Designar a los servidores públicos de la Delegación, sujetándose a las disposiciones del Servicio Civil de Carrera. En todo caso, los funcionarios de confianza, mandos medios y superiores, serán designados y removidos libremente por el Jefe Delegacional; </w:t>
      </w:r>
      <w:r w:rsidRPr="00041F76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X. Establecer la estructura organizacional de la Delegación conforme a las disposiciones aplicables, y </w:t>
      </w:r>
      <w:r w:rsidRPr="00041F76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XI. Las demás que les otorguen este Estatuto, las leyes, los reglamentos y los acuerdos que expida el Jefe de Gobierno. </w:t>
      </w:r>
      <w:r w:rsidRPr="00041F76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041F76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 xml:space="preserve">LEY ORGÁNICA DE LA ADMINISTRACIÓN PÚBLICA DEL DISTRITO </w:t>
      </w:r>
      <w:r w:rsidRPr="00041F76">
        <w:rPr>
          <w:rFonts w:ascii="Arial" w:eastAsia="Times New Roman" w:hAnsi="Arial" w:cs="Arial"/>
          <w:color w:val="636262"/>
          <w:sz w:val="27"/>
          <w:szCs w:val="27"/>
          <w:lang w:eastAsia="es-MX"/>
        </w:rPr>
        <w:lastRenderedPageBreak/>
        <w:t>FEDERAL </w:t>
      </w:r>
      <w:r w:rsidRPr="00041F76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041F76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Artículo 39.- Corresponde a los Titulares de los Órganos Político-Administrativos de cada demarcación territorial: </w:t>
      </w:r>
      <w:r w:rsidRPr="00041F76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041F76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LXXVIII. Designar a los servidores públicos de la Delegación, sujetándose a las disposiciones del Servicio Civil de Carrera. En todo caso, los funcionarios de confianza, mandos medios y superiores, serán designados y removidos libremente por el Jefe de Delegacional; </w:t>
      </w:r>
      <w:r w:rsidRPr="00041F76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041F76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REGLAMENTO INTERIOR DE LA ADMINISTRACIÓN PÚBLICA DEL DISTRITO FEDERAL </w:t>
      </w:r>
      <w:r w:rsidRPr="00041F76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041F76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Artículo 5°. - Además de las facultades que establece la Ley, los titulares de las Dependencias tienen las siguientes facultades: </w:t>
      </w:r>
      <w:r w:rsidRPr="00041F76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041F76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 xml:space="preserve">IV. Nombrar y remover libremente a los Directores Ejecutivos, Directores de Área y demás personal de las Unidades Administrativas y de Apoyo Técnico-Operativo dependiente de las áreas </w:t>
      </w:r>
      <w:proofErr w:type="gramStart"/>
      <w:r w:rsidRPr="00041F76">
        <w:rPr>
          <w:rFonts w:ascii="Arial" w:eastAsia="Times New Roman" w:hAnsi="Arial" w:cs="Arial"/>
          <w:color w:val="636262"/>
          <w:sz w:val="27"/>
          <w:szCs w:val="27"/>
          <w:lang w:eastAsia="es-MX"/>
        </w:rPr>
        <w:t>adscritos</w:t>
      </w:r>
      <w:proofErr w:type="gramEnd"/>
      <w:r w:rsidRPr="00041F76">
        <w:rPr>
          <w:rFonts w:ascii="Arial" w:eastAsia="Times New Roman" w:hAnsi="Arial" w:cs="Arial"/>
          <w:color w:val="636262"/>
          <w:sz w:val="27"/>
          <w:szCs w:val="27"/>
          <w:lang w:eastAsia="es-MX"/>
        </w:rPr>
        <w:t xml:space="preserve"> a ellos. </w:t>
      </w:r>
      <w:r w:rsidRPr="00041F76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041F76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CIRCULAR UNO BIS (Emitida por la Oficialía Mayor y publicada en la Gaceta Oficial del Distrito Federal de 12 de abril de 2007) </w:t>
      </w:r>
      <w:r w:rsidRPr="00041F76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041F76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Numeral 1.3.11 Los Jefes Delegacionales tienen la atribución de nombrar o remover libremente a sus subalternos, por lo que son los responsables de expedir los nombramientos del personal que consideren para ocupar un puesto en su estructura orgánica autorizada. </w:t>
      </w:r>
      <w:r w:rsidRPr="00041F76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Además y según sea el caso, suscribir las remociones que correspondan, de conformidad con la normatividad aplicable.</w:t>
      </w:r>
    </w:p>
    <w:p w:rsidR="00041F76" w:rsidRPr="00041F76" w:rsidRDefault="00041F76" w:rsidP="00041F76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</w:p>
    <w:p w:rsidR="0041380C" w:rsidRDefault="0041380C"/>
    <w:sectPr w:rsidR="0041380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231A"/>
    <w:rsid w:val="00041F76"/>
    <w:rsid w:val="0041380C"/>
    <w:rsid w:val="00782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9D47A1A-B9BC-43B9-9292-19B0B8B09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itulo">
    <w:name w:val="titulo"/>
    <w:basedOn w:val="Normal"/>
    <w:rsid w:val="00041F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rojo">
    <w:name w:val="rojo"/>
    <w:basedOn w:val="Fuentedeprrafopredeter"/>
    <w:rsid w:val="00041F76"/>
  </w:style>
  <w:style w:type="paragraph" w:styleId="NormalWeb">
    <w:name w:val="Normal (Web)"/>
    <w:basedOn w:val="Normal"/>
    <w:uiPriority w:val="99"/>
    <w:semiHidden/>
    <w:unhideWhenUsed/>
    <w:rsid w:val="00041F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Textoennegrita">
    <w:name w:val="Strong"/>
    <w:basedOn w:val="Fuentedeprrafopredeter"/>
    <w:uiPriority w:val="22"/>
    <w:qFormat/>
    <w:rsid w:val="00041F76"/>
    <w:rPr>
      <w:b/>
      <w:bCs/>
    </w:rPr>
  </w:style>
  <w:style w:type="character" w:customStyle="1" w:styleId="apple-converted-space">
    <w:name w:val="apple-converted-space"/>
    <w:basedOn w:val="Fuentedeprrafopredeter"/>
    <w:rsid w:val="00041F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51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14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7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362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392</Words>
  <Characters>2156</Characters>
  <Application>Microsoft Office Word</Application>
  <DocSecurity>0</DocSecurity>
  <Lines>17</Lines>
  <Paragraphs>5</Paragraphs>
  <ScaleCrop>false</ScaleCrop>
  <Company/>
  <LinksUpToDate>false</LinksUpToDate>
  <CharactersWithSpaces>2543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Compaq</dc:creator>
  <cp:keywords/>
  <dc:description/>
  <cp:lastModifiedBy>Compaq</cp:lastModifiedBy>
  <cp:revision>3</cp:revision>
  <dcterms:created xsi:type="dcterms:W3CDTF">2017-05-14T15:01:00Z</dcterms:created>
  <dcterms:modified xsi:type="dcterms:W3CDTF">2017-05-14T15:02:00Z</dcterms:modified>
</cp:coreProperties>
</file>