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5300" w:rsidRPr="00835300" w:rsidRDefault="00835300" w:rsidP="00835300">
      <w:pPr>
        <w:shd w:val="clear" w:color="auto" w:fill="FDFCFC"/>
        <w:spacing w:before="100" w:beforeAutospacing="1" w:after="225" w:line="240" w:lineRule="auto"/>
        <w:jc w:val="both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r w:rsidRPr="00835300">
        <w:rPr>
          <w:rFonts w:ascii="Arial" w:eastAsia="Times New Roman" w:hAnsi="Arial" w:cs="Arial"/>
          <w:b/>
          <w:bCs/>
          <w:color w:val="636262"/>
          <w:sz w:val="27"/>
          <w:szCs w:val="27"/>
          <w:lang w:eastAsia="es-MX"/>
        </w:rPr>
        <w:t>Miguel Ángel Roa R</w:t>
      </w:r>
      <w:r w:rsidR="00EA0921">
        <w:rPr>
          <w:rFonts w:ascii="Arial" w:eastAsia="Times New Roman" w:hAnsi="Arial" w:cs="Arial"/>
          <w:b/>
          <w:bCs/>
          <w:color w:val="636262"/>
          <w:sz w:val="27"/>
          <w:szCs w:val="27"/>
          <w:lang w:eastAsia="es-MX"/>
        </w:rPr>
        <w:t>í</w:t>
      </w:r>
      <w:r w:rsidRPr="00835300">
        <w:rPr>
          <w:rFonts w:ascii="Arial" w:eastAsia="Times New Roman" w:hAnsi="Arial" w:cs="Arial"/>
          <w:b/>
          <w:bCs/>
          <w:color w:val="636262"/>
          <w:sz w:val="27"/>
          <w:szCs w:val="27"/>
          <w:lang w:eastAsia="es-MX"/>
        </w:rPr>
        <w:t>os</w:t>
      </w:r>
    </w:p>
    <w:p w:rsidR="00835300" w:rsidRPr="00835300" w:rsidRDefault="00835300" w:rsidP="008353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835300">
        <w:rPr>
          <w:rFonts w:ascii="Times New Roman" w:eastAsia="Times New Roman" w:hAnsi="Times New Roman" w:cs="Times New Roman"/>
          <w:sz w:val="24"/>
          <w:szCs w:val="24"/>
          <w:lang w:eastAsia="es-MX"/>
        </w:rPr>
        <w:pict>
          <v:rect id="_x0000_i1025" style="width:0;height:.75pt" o:hralign="center" o:hrstd="t" o:hrnoshade="t" o:hr="t" fillcolor="#636262" stroked="f"/>
        </w:pict>
      </w:r>
    </w:p>
    <w:p w:rsidR="00835300" w:rsidRPr="00835300" w:rsidRDefault="00835300" w:rsidP="008353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835300">
        <w:rPr>
          <w:rFonts w:ascii="Arial" w:eastAsia="Times New Roman" w:hAnsi="Arial" w:cs="Arial"/>
          <w:b/>
          <w:bCs/>
          <w:color w:val="636262"/>
          <w:sz w:val="27"/>
          <w:lang w:eastAsia="es-MX"/>
        </w:rPr>
        <w:t>JUD de Rescate y Saneamiento de Barrancas</w:t>
      </w:r>
    </w:p>
    <w:p w:rsidR="00835300" w:rsidRPr="00835300" w:rsidRDefault="00835300" w:rsidP="00835300">
      <w:pPr>
        <w:shd w:val="clear" w:color="auto" w:fill="FDFCFC"/>
        <w:spacing w:before="100" w:beforeAutospacing="1" w:after="225" w:line="240" w:lineRule="auto"/>
        <w:jc w:val="both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r>
        <w:rPr>
          <w:rFonts w:ascii="Arial" w:eastAsia="Times New Roman" w:hAnsi="Arial" w:cs="Arial"/>
          <w:noProof/>
          <w:color w:val="636262"/>
          <w:sz w:val="27"/>
          <w:szCs w:val="27"/>
          <w:lang w:eastAsia="es-MX"/>
        </w:rPr>
        <w:drawing>
          <wp:inline distT="0" distB="0" distL="0" distR="0">
            <wp:extent cx="2343150" cy="2809875"/>
            <wp:effectExtent l="19050" t="0" r="0" b="0"/>
            <wp:docPr id="5" name="Imagen 5" descr="http://www.dao.gob.mx/directorio/fotos/MiguelAngelRo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dao.gob.mx/directorio/fotos/MiguelAngelRoa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2809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5300" w:rsidRPr="00835300" w:rsidRDefault="00835300" w:rsidP="00835300">
      <w:pPr>
        <w:shd w:val="clear" w:color="auto" w:fill="FDFCFC"/>
        <w:spacing w:before="100" w:beforeAutospacing="1" w:after="225" w:line="240" w:lineRule="auto"/>
        <w:jc w:val="both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r w:rsidRPr="00835300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835300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835300">
        <w:rPr>
          <w:rFonts w:ascii="Arial" w:eastAsia="Times New Roman" w:hAnsi="Arial" w:cs="Arial"/>
          <w:b/>
          <w:bCs/>
          <w:color w:val="636262"/>
          <w:sz w:val="27"/>
          <w:lang w:eastAsia="es-MX"/>
        </w:rPr>
        <w:t>Perfil del Puesto</w:t>
      </w:r>
    </w:p>
    <w:p w:rsidR="00835300" w:rsidRPr="00835300" w:rsidRDefault="00835300" w:rsidP="00835300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r w:rsidRPr="00835300">
        <w:rPr>
          <w:rFonts w:ascii="Arial" w:eastAsia="Times New Roman" w:hAnsi="Arial" w:cs="Arial"/>
          <w:color w:val="636262"/>
          <w:sz w:val="27"/>
          <w:szCs w:val="27"/>
          <w:lang w:eastAsia="es-MX"/>
        </w:rPr>
        <w:t>ESTATUTO DE GOBIERNO </w:t>
      </w:r>
      <w:r w:rsidRPr="00835300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835300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Artículo 117.- Las Delegaciones tendrán competencia, dentro de sus respectivas jurisdicciones, en las materias de: gobierno, administración, asuntos jurídicos, obras, servicios, actividades sociales, protección civil, seguridad pública, promoción económica, cultural y deportiva, y las demás que señalen las leyes. </w:t>
      </w:r>
      <w:r w:rsidRPr="00835300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El ejercicio de tales atribuciones se realizará siempre de conformidad con las leyes y demás disposiciones normativas aplicables en cada materia y respetando las asignaciones presupuestales. </w:t>
      </w:r>
      <w:r w:rsidRPr="00835300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Los Jefes Delegacionales tendrán bajo su responsabilidad las siguientes atribuciones: </w:t>
      </w:r>
      <w:r w:rsidRPr="00835300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835300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IX. Designar a los servidores públicos de la Delegación, sujetándose a las disposiciones del Servicio Civil de Carrera. En todo caso, los funcionarios de confianza, mandos medios y superiores, serán designados y removidos libremente por el Jefe Delegacional; </w:t>
      </w:r>
      <w:r w:rsidRPr="00835300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 xml:space="preserve">X. Establecer la estructura organizacional de la Delegación conforme a </w:t>
      </w:r>
      <w:r w:rsidRPr="00835300">
        <w:rPr>
          <w:rFonts w:ascii="Arial" w:eastAsia="Times New Roman" w:hAnsi="Arial" w:cs="Arial"/>
          <w:color w:val="636262"/>
          <w:sz w:val="27"/>
          <w:szCs w:val="27"/>
          <w:lang w:eastAsia="es-MX"/>
        </w:rPr>
        <w:lastRenderedPageBreak/>
        <w:t>las disposiciones aplicables, y </w:t>
      </w:r>
      <w:r w:rsidRPr="00835300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XI. Las demás que les otorguen este Estatuto, las leyes, los reglamentos y los acuerdos que expida el Jefe de Gobierno. </w:t>
      </w:r>
      <w:r w:rsidRPr="00835300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835300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LEY ORGÁNICA DE LA ADMINISTRACIÓN PÚBLICA DEL DISTRITO FEDERAL </w:t>
      </w:r>
      <w:r w:rsidRPr="00835300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835300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Artículo 39.- Corresponde a los Titulares de los Órganos Político-Administrativos de cada demarcación territorial: </w:t>
      </w:r>
      <w:r w:rsidRPr="00835300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835300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LXXVIII. Designar a los servidores públicos de la Delegación, sujetándose a las disposiciones del Servicio Civil de Carrera. En todo caso, los funcionarios de confianza, mandos medios y superiores, serán designados y removidos libremente por el Jefe de Delegacional; </w:t>
      </w:r>
      <w:r w:rsidRPr="00835300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835300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REGLAMENTO INTERIOR DE LA ADMINISTRACIÓN PÚBLICA DEL DISTRITO FEDERAL </w:t>
      </w:r>
      <w:r w:rsidRPr="00835300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835300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Artículo 5°. - Además de las facultades que establece la Ley, los titulares de las Dependencias tienen las siguientes facultades: </w:t>
      </w:r>
      <w:r w:rsidRPr="00835300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835300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 xml:space="preserve">IV. Nombrar y remover libremente a los Directores Ejecutivos, Directores de Área y demás personal de las Unidades Administrativas y de Apoyo Técnico-Operativo dependiente de las áreas </w:t>
      </w:r>
      <w:proofErr w:type="gramStart"/>
      <w:r w:rsidRPr="00835300">
        <w:rPr>
          <w:rFonts w:ascii="Arial" w:eastAsia="Times New Roman" w:hAnsi="Arial" w:cs="Arial"/>
          <w:color w:val="636262"/>
          <w:sz w:val="27"/>
          <w:szCs w:val="27"/>
          <w:lang w:eastAsia="es-MX"/>
        </w:rPr>
        <w:t>adscritos</w:t>
      </w:r>
      <w:proofErr w:type="gramEnd"/>
      <w:r w:rsidRPr="00835300">
        <w:rPr>
          <w:rFonts w:ascii="Arial" w:eastAsia="Times New Roman" w:hAnsi="Arial" w:cs="Arial"/>
          <w:color w:val="636262"/>
          <w:sz w:val="27"/>
          <w:szCs w:val="27"/>
          <w:lang w:eastAsia="es-MX"/>
        </w:rPr>
        <w:t xml:space="preserve"> a ellos. </w:t>
      </w:r>
      <w:r w:rsidRPr="00835300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835300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CIRCULAR UNO BIS (Emitida por la Oficialía Mayor y publicada en la Gaceta Oficial del Distrito Federal de 12 de abril de 2007) </w:t>
      </w:r>
      <w:r w:rsidRPr="00835300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835300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Numeral 1.3.11 Los Jefes Delegacionales tienen la atribución de nombrar o remover libremente a sus subalternos, por lo que son los responsables de expedir los nombramientos del personal que consideren para ocupar un puesto en su estructura orgánica autorizada. </w:t>
      </w:r>
      <w:r w:rsidRPr="00835300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Además y según sea el caso, suscribir las remociones que correspondan, de conformidad con la normatividad aplicable.</w:t>
      </w:r>
    </w:p>
    <w:p w:rsidR="00835300" w:rsidRPr="00835300" w:rsidRDefault="00835300" w:rsidP="00835300"/>
    <w:sectPr w:rsidR="00835300" w:rsidRPr="00835300" w:rsidSect="00BB37F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479FE"/>
    <w:rsid w:val="00835300"/>
    <w:rsid w:val="009479FE"/>
    <w:rsid w:val="00BB37FE"/>
    <w:rsid w:val="00D97216"/>
    <w:rsid w:val="00E225DA"/>
    <w:rsid w:val="00EA09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37F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itulo">
    <w:name w:val="titulo"/>
    <w:basedOn w:val="Normal"/>
    <w:rsid w:val="00D972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rojo">
    <w:name w:val="rojo"/>
    <w:basedOn w:val="Fuentedeprrafopredeter"/>
    <w:rsid w:val="00D97216"/>
  </w:style>
  <w:style w:type="paragraph" w:styleId="NormalWeb">
    <w:name w:val="Normal (Web)"/>
    <w:basedOn w:val="Normal"/>
    <w:uiPriority w:val="99"/>
    <w:semiHidden/>
    <w:unhideWhenUsed/>
    <w:rsid w:val="00D972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Textoennegrita">
    <w:name w:val="Strong"/>
    <w:basedOn w:val="Fuentedeprrafopredeter"/>
    <w:uiPriority w:val="22"/>
    <w:qFormat/>
    <w:rsid w:val="00D97216"/>
    <w:rPr>
      <w:b/>
      <w:bCs/>
    </w:rPr>
  </w:style>
  <w:style w:type="character" w:customStyle="1" w:styleId="apple-converted-space">
    <w:name w:val="apple-converted-space"/>
    <w:basedOn w:val="Fuentedeprrafopredeter"/>
    <w:rsid w:val="00D97216"/>
  </w:style>
  <w:style w:type="paragraph" w:styleId="Textodeglobo">
    <w:name w:val="Balloon Text"/>
    <w:basedOn w:val="Normal"/>
    <w:link w:val="TextodegloboCar"/>
    <w:uiPriority w:val="99"/>
    <w:semiHidden/>
    <w:unhideWhenUsed/>
    <w:rsid w:val="008353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3530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394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16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71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36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394</Words>
  <Characters>2168</Characters>
  <Application>Microsoft Office Word</Application>
  <DocSecurity>0</DocSecurity>
  <Lines>18</Lines>
  <Paragraphs>5</Paragraphs>
  <ScaleCrop>false</ScaleCrop>
  <Company/>
  <LinksUpToDate>false</LinksUpToDate>
  <CharactersWithSpaces>2557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Compaq</dc:creator>
  <cp:keywords/>
  <dc:description/>
  <cp:lastModifiedBy>laura.castro</cp:lastModifiedBy>
  <cp:revision>5</cp:revision>
  <dcterms:created xsi:type="dcterms:W3CDTF">2017-05-14T15:06:00Z</dcterms:created>
  <dcterms:modified xsi:type="dcterms:W3CDTF">2018-04-12T14:02:00Z</dcterms:modified>
</cp:coreProperties>
</file>