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274" w:rsidRPr="00947274" w:rsidRDefault="00947274" w:rsidP="009472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7274">
        <w:rPr>
          <w:rFonts w:ascii="Times New Roman" w:eastAsia="Times New Roman" w:hAnsi="Times New Roman" w:cs="Times New Roman"/>
          <w:b/>
          <w:bCs/>
          <w:sz w:val="24"/>
          <w:szCs w:val="24"/>
        </w:rPr>
        <w:t>Angélica Quezada Contreras</w:t>
      </w:r>
    </w:p>
    <w:p w:rsidR="00947274" w:rsidRPr="00947274" w:rsidRDefault="00947274" w:rsidP="00947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7274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.75pt" o:hralign="center" o:hrstd="t" o:hr="t" fillcolor="#a0a0a0" stroked="f"/>
        </w:pict>
      </w:r>
    </w:p>
    <w:p w:rsidR="00947274" w:rsidRPr="00947274" w:rsidRDefault="00947274" w:rsidP="00947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72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Coordinador de Control y Movimientos de Personal </w:t>
      </w:r>
    </w:p>
    <w:p w:rsidR="00947274" w:rsidRPr="00947274" w:rsidRDefault="00947274" w:rsidP="009472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45690" cy="2813050"/>
            <wp:effectExtent l="19050" t="0" r="0" b="0"/>
            <wp:docPr id="2" name="Imagen 2" descr="http://www.dao.gob.mx/directorio/fotos/AQUEZADACONTRER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AQUEZADACONTRERA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690" cy="281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7274" w:rsidRPr="00947274" w:rsidRDefault="00947274" w:rsidP="0094727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04"/>
        <w:gridCol w:w="7097"/>
      </w:tblGrid>
      <w:tr w:rsidR="00947274" w:rsidRPr="00947274" w:rsidTr="00947274">
        <w:trPr>
          <w:tblCellSpacing w:w="15" w:type="dxa"/>
        </w:trPr>
        <w:tc>
          <w:tcPr>
            <w:tcW w:w="1751" w:type="dxa"/>
            <w:hideMark/>
          </w:tcPr>
          <w:p w:rsidR="00947274" w:rsidRPr="00947274" w:rsidRDefault="00947274" w:rsidP="0094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7560" w:type="dxa"/>
            <w:hideMark/>
          </w:tcPr>
          <w:p w:rsidR="00947274" w:rsidRPr="00947274" w:rsidRDefault="00947274" w:rsidP="0094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274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PSICOLOGIA</w:t>
            </w:r>
          </w:p>
        </w:tc>
      </w:tr>
      <w:tr w:rsidR="00947274" w:rsidRPr="00947274" w:rsidTr="00947274">
        <w:trPr>
          <w:tblCellSpacing w:w="15" w:type="dxa"/>
        </w:trPr>
        <w:tc>
          <w:tcPr>
            <w:tcW w:w="0" w:type="auto"/>
            <w:hideMark/>
          </w:tcPr>
          <w:p w:rsidR="00947274" w:rsidRPr="00947274" w:rsidRDefault="00947274" w:rsidP="0094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2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60" w:type="dxa"/>
            <w:hideMark/>
          </w:tcPr>
          <w:p w:rsidR="00947274" w:rsidRPr="00947274" w:rsidRDefault="00947274" w:rsidP="0094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2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47274" w:rsidRPr="00947274" w:rsidTr="00947274">
        <w:trPr>
          <w:tblCellSpacing w:w="15" w:type="dxa"/>
        </w:trPr>
        <w:tc>
          <w:tcPr>
            <w:tcW w:w="0" w:type="auto"/>
            <w:hideMark/>
          </w:tcPr>
          <w:p w:rsidR="00947274" w:rsidRPr="00947274" w:rsidRDefault="00947274" w:rsidP="0094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7560" w:type="dxa"/>
            <w:hideMark/>
          </w:tcPr>
          <w:p w:rsidR="00947274" w:rsidRPr="00947274" w:rsidRDefault="00947274" w:rsidP="0094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274">
              <w:rPr>
                <w:rFonts w:ascii="Times New Roman" w:eastAsia="Times New Roman" w:hAnsi="Times New Roman" w:cs="Times New Roman"/>
                <w:sz w:val="24"/>
                <w:szCs w:val="24"/>
              </w:rPr>
              <w:t>APLICACION Y EVALUACION DE PRUEBAS PSICOLOGICAS AUTOMATIZADAS PARA EL PROCESO DE PERSONAL, CAPACITACION, MANEJO DE PERSONAL, CRITERIOS DE SELECCION, AREA ADMINISTRATIVA.</w:t>
            </w:r>
          </w:p>
        </w:tc>
      </w:tr>
      <w:tr w:rsidR="00947274" w:rsidRPr="00947274" w:rsidTr="00947274">
        <w:trPr>
          <w:tblCellSpacing w:w="15" w:type="dxa"/>
        </w:trPr>
        <w:tc>
          <w:tcPr>
            <w:tcW w:w="0" w:type="auto"/>
            <w:hideMark/>
          </w:tcPr>
          <w:p w:rsidR="00947274" w:rsidRPr="00947274" w:rsidRDefault="00947274" w:rsidP="0094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2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60" w:type="dxa"/>
            <w:hideMark/>
          </w:tcPr>
          <w:p w:rsidR="00947274" w:rsidRPr="00947274" w:rsidRDefault="00947274" w:rsidP="0094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2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47274" w:rsidRPr="00947274" w:rsidTr="00947274">
        <w:trPr>
          <w:tblCellSpacing w:w="15" w:type="dxa"/>
        </w:trPr>
        <w:tc>
          <w:tcPr>
            <w:tcW w:w="0" w:type="auto"/>
            <w:hideMark/>
          </w:tcPr>
          <w:p w:rsidR="00947274" w:rsidRPr="00947274" w:rsidRDefault="00947274" w:rsidP="0094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7560" w:type="dxa"/>
            <w:hideMark/>
          </w:tcPr>
          <w:p w:rsidR="00947274" w:rsidRPr="00947274" w:rsidRDefault="00947274" w:rsidP="0094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2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47274" w:rsidRPr="00947274" w:rsidTr="00947274">
        <w:trPr>
          <w:tblCellSpacing w:w="15" w:type="dxa"/>
        </w:trPr>
        <w:tc>
          <w:tcPr>
            <w:tcW w:w="0" w:type="auto"/>
            <w:hideMark/>
          </w:tcPr>
          <w:p w:rsidR="00947274" w:rsidRPr="00947274" w:rsidRDefault="00947274" w:rsidP="0094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2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60" w:type="dxa"/>
            <w:hideMark/>
          </w:tcPr>
          <w:p w:rsidR="00947274" w:rsidRPr="00947274" w:rsidRDefault="00947274" w:rsidP="0094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2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47274" w:rsidRPr="00947274" w:rsidTr="00947274">
        <w:trPr>
          <w:tblCellSpacing w:w="15" w:type="dxa"/>
        </w:trPr>
        <w:tc>
          <w:tcPr>
            <w:tcW w:w="0" w:type="auto"/>
            <w:hideMark/>
          </w:tcPr>
          <w:p w:rsidR="00947274" w:rsidRPr="00947274" w:rsidRDefault="00947274" w:rsidP="0094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274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7560" w:type="dxa"/>
            <w:hideMark/>
          </w:tcPr>
          <w:p w:rsidR="00947274" w:rsidRPr="00947274" w:rsidRDefault="00947274" w:rsidP="0094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274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febrero/2013 a actual</w:t>
            </w:r>
          </w:p>
        </w:tc>
      </w:tr>
      <w:tr w:rsidR="00947274" w:rsidRPr="00947274" w:rsidTr="00947274">
        <w:trPr>
          <w:tblCellSpacing w:w="15" w:type="dxa"/>
        </w:trPr>
        <w:tc>
          <w:tcPr>
            <w:tcW w:w="0" w:type="auto"/>
            <w:hideMark/>
          </w:tcPr>
          <w:p w:rsidR="00947274" w:rsidRPr="00947274" w:rsidRDefault="00947274" w:rsidP="0094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274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7560" w:type="dxa"/>
            <w:hideMark/>
          </w:tcPr>
          <w:p w:rsidR="00947274" w:rsidRPr="00947274" w:rsidRDefault="00947274" w:rsidP="0094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274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947274" w:rsidRPr="00947274" w:rsidTr="00947274">
        <w:trPr>
          <w:tblCellSpacing w:w="15" w:type="dxa"/>
        </w:trPr>
        <w:tc>
          <w:tcPr>
            <w:tcW w:w="0" w:type="auto"/>
            <w:hideMark/>
          </w:tcPr>
          <w:p w:rsidR="00947274" w:rsidRPr="00947274" w:rsidRDefault="00947274" w:rsidP="0094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274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7560" w:type="dxa"/>
            <w:hideMark/>
          </w:tcPr>
          <w:p w:rsidR="00947274" w:rsidRPr="00947274" w:rsidRDefault="00947274" w:rsidP="0094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274">
              <w:rPr>
                <w:rFonts w:ascii="Times New Roman" w:eastAsia="Times New Roman" w:hAnsi="Times New Roman" w:cs="Times New Roman"/>
                <w:sz w:val="24"/>
                <w:szCs w:val="24"/>
              </w:rPr>
              <w:t>Coordinadora de Control y Movimientos de Personal</w:t>
            </w:r>
          </w:p>
        </w:tc>
      </w:tr>
      <w:tr w:rsidR="00947274" w:rsidRPr="00947274" w:rsidTr="00947274">
        <w:trPr>
          <w:tblCellSpacing w:w="15" w:type="dxa"/>
        </w:trPr>
        <w:tc>
          <w:tcPr>
            <w:tcW w:w="0" w:type="auto"/>
            <w:hideMark/>
          </w:tcPr>
          <w:p w:rsidR="00947274" w:rsidRPr="00947274" w:rsidRDefault="00947274" w:rsidP="0094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2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60" w:type="dxa"/>
            <w:hideMark/>
          </w:tcPr>
          <w:p w:rsidR="00947274" w:rsidRPr="00947274" w:rsidRDefault="00947274" w:rsidP="0094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2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47274" w:rsidRPr="00947274" w:rsidTr="00947274">
        <w:trPr>
          <w:tblCellSpacing w:w="15" w:type="dxa"/>
        </w:trPr>
        <w:tc>
          <w:tcPr>
            <w:tcW w:w="0" w:type="auto"/>
            <w:hideMark/>
          </w:tcPr>
          <w:p w:rsidR="00947274" w:rsidRPr="00947274" w:rsidRDefault="00947274" w:rsidP="0094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274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7560" w:type="dxa"/>
            <w:hideMark/>
          </w:tcPr>
          <w:p w:rsidR="00947274" w:rsidRPr="00947274" w:rsidRDefault="00947274" w:rsidP="0094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274">
              <w:rPr>
                <w:rFonts w:ascii="Times New Roman" w:eastAsia="Times New Roman" w:hAnsi="Times New Roman" w:cs="Times New Roman"/>
                <w:sz w:val="24"/>
                <w:szCs w:val="24"/>
              </w:rPr>
              <w:t>de octubre/2012 a febrero/2013</w:t>
            </w:r>
          </w:p>
        </w:tc>
      </w:tr>
      <w:tr w:rsidR="00947274" w:rsidRPr="00947274" w:rsidTr="00947274">
        <w:trPr>
          <w:tblCellSpacing w:w="15" w:type="dxa"/>
        </w:trPr>
        <w:tc>
          <w:tcPr>
            <w:tcW w:w="0" w:type="auto"/>
            <w:hideMark/>
          </w:tcPr>
          <w:p w:rsidR="00947274" w:rsidRPr="00947274" w:rsidRDefault="00947274" w:rsidP="0094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274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7560" w:type="dxa"/>
            <w:hideMark/>
          </w:tcPr>
          <w:p w:rsidR="00947274" w:rsidRPr="00947274" w:rsidRDefault="00947274" w:rsidP="0094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274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947274" w:rsidRPr="00947274" w:rsidTr="00947274">
        <w:trPr>
          <w:tblCellSpacing w:w="15" w:type="dxa"/>
        </w:trPr>
        <w:tc>
          <w:tcPr>
            <w:tcW w:w="0" w:type="auto"/>
            <w:hideMark/>
          </w:tcPr>
          <w:p w:rsidR="00947274" w:rsidRPr="00947274" w:rsidRDefault="00947274" w:rsidP="0094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274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7560" w:type="dxa"/>
            <w:hideMark/>
          </w:tcPr>
          <w:p w:rsidR="00947274" w:rsidRPr="00947274" w:rsidRDefault="00947274" w:rsidP="0094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274">
              <w:rPr>
                <w:rFonts w:ascii="Times New Roman" w:eastAsia="Times New Roman" w:hAnsi="Times New Roman" w:cs="Times New Roman"/>
                <w:sz w:val="24"/>
                <w:szCs w:val="24"/>
              </w:rPr>
              <w:t>Coordinadora de Operaciï¿½n y Movimientos de Personal</w:t>
            </w:r>
          </w:p>
        </w:tc>
      </w:tr>
      <w:tr w:rsidR="00947274" w:rsidRPr="00947274" w:rsidTr="00947274">
        <w:trPr>
          <w:tblCellSpacing w:w="15" w:type="dxa"/>
        </w:trPr>
        <w:tc>
          <w:tcPr>
            <w:tcW w:w="0" w:type="auto"/>
            <w:hideMark/>
          </w:tcPr>
          <w:p w:rsidR="00947274" w:rsidRPr="00947274" w:rsidRDefault="00947274" w:rsidP="0094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2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60" w:type="dxa"/>
            <w:hideMark/>
          </w:tcPr>
          <w:p w:rsidR="00947274" w:rsidRPr="00947274" w:rsidRDefault="00947274" w:rsidP="0094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2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47274" w:rsidRPr="00947274" w:rsidTr="00947274">
        <w:trPr>
          <w:tblCellSpacing w:w="15" w:type="dxa"/>
        </w:trPr>
        <w:tc>
          <w:tcPr>
            <w:tcW w:w="0" w:type="auto"/>
            <w:hideMark/>
          </w:tcPr>
          <w:p w:rsidR="00947274" w:rsidRPr="00947274" w:rsidRDefault="00947274" w:rsidP="0094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274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7560" w:type="dxa"/>
            <w:hideMark/>
          </w:tcPr>
          <w:p w:rsidR="00947274" w:rsidRPr="00947274" w:rsidRDefault="00947274" w:rsidP="0094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274">
              <w:rPr>
                <w:rFonts w:ascii="Times New Roman" w:eastAsia="Times New Roman" w:hAnsi="Times New Roman" w:cs="Times New Roman"/>
                <w:sz w:val="24"/>
                <w:szCs w:val="24"/>
              </w:rPr>
              <w:t>de septiembre/2011 a septiembre/2012</w:t>
            </w:r>
          </w:p>
        </w:tc>
      </w:tr>
      <w:tr w:rsidR="00947274" w:rsidRPr="00947274" w:rsidTr="00947274">
        <w:trPr>
          <w:tblCellSpacing w:w="15" w:type="dxa"/>
        </w:trPr>
        <w:tc>
          <w:tcPr>
            <w:tcW w:w="0" w:type="auto"/>
            <w:hideMark/>
          </w:tcPr>
          <w:p w:rsidR="00947274" w:rsidRPr="00947274" w:rsidRDefault="00947274" w:rsidP="0094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2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Institución</w:t>
            </w:r>
          </w:p>
        </w:tc>
        <w:tc>
          <w:tcPr>
            <w:tcW w:w="7560" w:type="dxa"/>
            <w:hideMark/>
          </w:tcPr>
          <w:p w:rsidR="00947274" w:rsidRPr="00947274" w:rsidRDefault="00947274" w:rsidP="0094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274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Magdalena Contreras</w:t>
            </w:r>
          </w:p>
        </w:tc>
      </w:tr>
      <w:tr w:rsidR="00947274" w:rsidRPr="00947274" w:rsidTr="00947274">
        <w:trPr>
          <w:tblCellSpacing w:w="15" w:type="dxa"/>
        </w:trPr>
        <w:tc>
          <w:tcPr>
            <w:tcW w:w="0" w:type="auto"/>
            <w:hideMark/>
          </w:tcPr>
          <w:p w:rsidR="00947274" w:rsidRPr="00947274" w:rsidRDefault="00947274" w:rsidP="0094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274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7560" w:type="dxa"/>
            <w:hideMark/>
          </w:tcPr>
          <w:p w:rsidR="00947274" w:rsidRPr="00947274" w:rsidRDefault="00947274" w:rsidP="00947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274">
              <w:rPr>
                <w:rFonts w:ascii="Times New Roman" w:eastAsia="Times New Roman" w:hAnsi="Times New Roman" w:cs="Times New Roman"/>
                <w:sz w:val="24"/>
                <w:szCs w:val="24"/>
              </w:rPr>
              <w:t>Coordinadora de zona en el Modï¿½lo de Atenciï¿½n Ciudadana</w:t>
            </w:r>
          </w:p>
        </w:tc>
      </w:tr>
    </w:tbl>
    <w:p w:rsidR="00AB6A03" w:rsidRDefault="00AB6A03"/>
    <w:sectPr w:rsidR="00AB6A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>
    <w:useFELayout/>
  </w:compat>
  <w:rsids>
    <w:rsidRoot w:val="00947274"/>
    <w:rsid w:val="00947274"/>
    <w:rsid w:val="00AB6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947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947274"/>
  </w:style>
  <w:style w:type="paragraph" w:styleId="NormalWeb">
    <w:name w:val="Normal (Web)"/>
    <w:basedOn w:val="Normal"/>
    <w:uiPriority w:val="99"/>
    <w:semiHidden/>
    <w:unhideWhenUsed/>
    <w:rsid w:val="00947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947274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7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72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2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681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Tolentino Lopez</dc:creator>
  <cp:keywords/>
  <dc:description/>
  <cp:lastModifiedBy>Orlando Tolentino Lopez</cp:lastModifiedBy>
  <cp:revision>2</cp:revision>
  <dcterms:created xsi:type="dcterms:W3CDTF">2017-05-11T18:46:00Z</dcterms:created>
  <dcterms:modified xsi:type="dcterms:W3CDTF">2017-05-11T18:46:00Z</dcterms:modified>
</cp:coreProperties>
</file>