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82" w:rsidRPr="00876882" w:rsidRDefault="00876882" w:rsidP="0087688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876882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876882" w:rsidRPr="00876882" w:rsidRDefault="00876882" w:rsidP="0087688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7688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87688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876882" w:rsidRPr="00876882" w:rsidRDefault="00876882" w:rsidP="0087688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876882"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Luis Barrón Borrego</w:t>
      </w:r>
    </w:p>
    <w:p w:rsidR="00876882" w:rsidRPr="00876882" w:rsidRDefault="00876882" w:rsidP="0087688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76882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876882" w:rsidRPr="00876882" w:rsidRDefault="00876882" w:rsidP="0087688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76882">
        <w:rPr>
          <w:rFonts w:ascii="Arial" w:eastAsia="Times New Roman" w:hAnsi="Arial" w:cs="Arial"/>
          <w:b/>
          <w:bCs/>
          <w:color w:val="636262"/>
          <w:sz w:val="27"/>
        </w:rPr>
        <w:t>Coordinador de Alumbrado Público</w:t>
      </w:r>
    </w:p>
    <w:p w:rsidR="00876882" w:rsidRPr="00876882" w:rsidRDefault="00876882" w:rsidP="0087688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LBARRONBORR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LBARRONBORRE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882" w:rsidRPr="00876882" w:rsidRDefault="00876882" w:rsidP="0087688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5"/>
        <w:gridCol w:w="8265"/>
      </w:tblGrid>
      <w:tr w:rsidR="00876882" w:rsidRPr="00876882" w:rsidTr="00876882">
        <w:trPr>
          <w:tblCellSpacing w:w="15" w:type="dxa"/>
        </w:trPr>
        <w:tc>
          <w:tcPr>
            <w:tcW w:w="2130" w:type="dxa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Ingenieria Mecanica Electrica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Sistema electricos de potencia Baja y mediana tensión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actual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ALUMBRADO PÚBLICO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agosto/1999 a octubre/2009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Luz y Fuerza del Centro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Ingeniero responsable de area Cl-20A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febrero/1999 a marzo/1999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ninguna</w:t>
            </w:r>
          </w:p>
        </w:tc>
      </w:tr>
      <w:tr w:rsidR="00876882" w:rsidRPr="00876882" w:rsidTr="00876882">
        <w:trPr>
          <w:tblCellSpacing w:w="15" w:type="dxa"/>
        </w:trPr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76882" w:rsidRPr="00876882" w:rsidRDefault="00876882" w:rsidP="0087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882">
              <w:rPr>
                <w:rFonts w:ascii="Times New Roman" w:eastAsia="Times New Roman" w:hAnsi="Times New Roman" w:cs="Times New Roman"/>
                <w:sz w:val="24"/>
                <w:szCs w:val="24"/>
              </w:rPr>
              <w:t>ninguno</w:t>
            </w:r>
          </w:p>
        </w:tc>
      </w:tr>
    </w:tbl>
    <w:p w:rsidR="008B0DD0" w:rsidRDefault="008B0DD0"/>
    <w:sectPr w:rsidR="008B0D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76882"/>
    <w:rsid w:val="00876882"/>
    <w:rsid w:val="008B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76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7688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87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76882"/>
  </w:style>
  <w:style w:type="paragraph" w:styleId="NormalWeb">
    <w:name w:val="Normal (Web)"/>
    <w:basedOn w:val="Normal"/>
    <w:uiPriority w:val="99"/>
    <w:semiHidden/>
    <w:unhideWhenUsed/>
    <w:rsid w:val="0087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7688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2017-09-28T18:20:00Z</dcterms:created>
  <dcterms:modified xsi:type="dcterms:W3CDTF">2017-09-28T18:20:00Z</dcterms:modified>
</cp:coreProperties>
</file>