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20" w:rsidRPr="005C6420" w:rsidRDefault="005C6420" w:rsidP="005C642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5C6420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5C6420" w:rsidRPr="005C6420" w:rsidRDefault="005C6420" w:rsidP="005C642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C642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5C642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5C6420" w:rsidRPr="005C6420" w:rsidRDefault="005C6420" w:rsidP="005C642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5C6420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Hugo Ayala Juárez</w:t>
      </w:r>
    </w:p>
    <w:p w:rsidR="005C6420" w:rsidRPr="005C6420" w:rsidRDefault="005C6420" w:rsidP="005C642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C642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5C6420" w:rsidRPr="005C6420" w:rsidRDefault="005C6420" w:rsidP="005C642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C6420">
        <w:rPr>
          <w:rFonts w:ascii="Arial" w:eastAsia="Times New Roman" w:hAnsi="Arial" w:cs="Arial"/>
          <w:b/>
          <w:bCs/>
          <w:color w:val="636262"/>
          <w:sz w:val="27"/>
        </w:rPr>
        <w:t>J.U.D. de Obras Viales</w:t>
      </w:r>
    </w:p>
    <w:p w:rsidR="005C6420" w:rsidRPr="005C6420" w:rsidRDefault="005C6420" w:rsidP="005C642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jhay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haya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420" w:rsidRPr="005C6420" w:rsidRDefault="005C6420" w:rsidP="005C642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8"/>
        <w:gridCol w:w="10022"/>
      </w:tblGrid>
      <w:tr w:rsidR="005C6420" w:rsidRPr="005C6420" w:rsidTr="005C6420">
        <w:trPr>
          <w:tblCellSpacing w:w="15" w:type="dxa"/>
        </w:trPr>
        <w:tc>
          <w:tcPr>
            <w:tcW w:w="2130" w:type="dxa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 Tecnico Vías Terrestres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- Entrenamiento básico para operadores de maquinaria Retroexcavadora Terex TX760 - Retos actuales de la Administración Pública - Procesos de Calidad en el Trabajo -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Obras Viales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abril/2009 a febrero/2013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Unidad Departamental de Obras y Vialidad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junio/2008 a septiembre/2009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C6420" w:rsidRPr="005C6420" w:rsidTr="005C6420">
        <w:trPr>
          <w:tblCellSpacing w:w="15" w:type="dxa"/>
        </w:trPr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5C6420" w:rsidRPr="005C6420" w:rsidRDefault="005C6420" w:rsidP="005C64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420">
              <w:rPr>
                <w:rFonts w:ascii="Times New Roman" w:eastAsia="Times New Roman" w:hAnsi="Times New Roman" w:cs="Times New Roman"/>
                <w:sz w:val="24"/>
                <w:szCs w:val="24"/>
              </w:rPr>
              <w:t>Asesor Delegacional</w:t>
            </w:r>
          </w:p>
        </w:tc>
      </w:tr>
    </w:tbl>
    <w:p w:rsidR="00377498" w:rsidRDefault="00377498"/>
    <w:sectPr w:rsidR="003774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C6420"/>
    <w:rsid w:val="00377498"/>
    <w:rsid w:val="005C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C64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C642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5C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5C6420"/>
  </w:style>
  <w:style w:type="paragraph" w:styleId="NormalWeb">
    <w:name w:val="Normal (Web)"/>
    <w:basedOn w:val="Normal"/>
    <w:uiPriority w:val="99"/>
    <w:semiHidden/>
    <w:unhideWhenUsed/>
    <w:rsid w:val="005C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C642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7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2017-09-28T18:10:00Z</dcterms:created>
  <dcterms:modified xsi:type="dcterms:W3CDTF">2017-09-28T18:10:00Z</dcterms:modified>
</cp:coreProperties>
</file>