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10" w:rsidRPr="005F4510" w:rsidRDefault="005F4510" w:rsidP="005F451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5F451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5F4510" w:rsidRPr="005F4510" w:rsidRDefault="005F4510" w:rsidP="005F451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51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F451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F4510" w:rsidRPr="005F4510" w:rsidRDefault="005F4510" w:rsidP="005F451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5F4510">
        <w:rPr>
          <w:rFonts w:ascii="Arial" w:eastAsia="Times New Roman" w:hAnsi="Arial" w:cs="Arial"/>
          <w:b/>
          <w:bCs/>
          <w:color w:val="636262"/>
          <w:sz w:val="27"/>
          <w:szCs w:val="27"/>
        </w:rPr>
        <w:t>Ivonne Aurora Montaño Ortiz</w:t>
      </w:r>
    </w:p>
    <w:p w:rsidR="005F4510" w:rsidRPr="005F4510" w:rsidRDefault="005F4510" w:rsidP="005F451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51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F4510" w:rsidRPr="005F4510" w:rsidRDefault="005F4510" w:rsidP="005F451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510">
        <w:rPr>
          <w:rFonts w:ascii="Arial" w:eastAsia="Times New Roman" w:hAnsi="Arial" w:cs="Arial"/>
          <w:b/>
          <w:bCs/>
          <w:color w:val="636262"/>
          <w:sz w:val="27"/>
        </w:rPr>
        <w:t>Director de Recursos Financieros</w:t>
      </w:r>
    </w:p>
    <w:p w:rsidR="005F4510" w:rsidRPr="005F4510" w:rsidRDefault="005F4510" w:rsidP="005F451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047875" cy="2466975"/>
            <wp:effectExtent l="19050" t="0" r="9525" b="0"/>
            <wp:docPr id="2" name="Imagen 2" descr="http://www.dao.gob.mx/directorio/fotos/imon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mont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510" w:rsidRPr="005F4510" w:rsidRDefault="005F4510" w:rsidP="005F451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6"/>
        <w:gridCol w:w="8294"/>
      </w:tblGrid>
      <w:tr w:rsidR="005F4510" w:rsidRPr="005F4510" w:rsidTr="005F4510">
        <w:trPr>
          <w:tblCellSpacing w:w="15" w:type="dxa"/>
        </w:trPr>
        <w:tc>
          <w:tcPr>
            <w:tcW w:w="2130" w:type="dxa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Contabilidad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Administrativas, Contables y Fiscales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RECURSOS FINANCIEROS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octubre/2014 a abril/2017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Control Presupuestal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septiembre/2014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F4510" w:rsidRPr="005F4510" w:rsidTr="005F4510">
        <w:trPr>
          <w:tblCellSpacing w:w="15" w:type="dxa"/>
        </w:trPr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F4510" w:rsidRPr="005F4510" w:rsidRDefault="005F4510" w:rsidP="005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eastAsia="Times New Roman" w:hAnsi="Times New Roman" w:cs="Times New Roman"/>
                <w:sz w:val="24"/>
                <w:szCs w:val="24"/>
              </w:rPr>
              <w:t>Jefa de Unidad Departamental de Control Presupuestal</w:t>
            </w:r>
          </w:p>
        </w:tc>
      </w:tr>
    </w:tbl>
    <w:p w:rsidR="001879DC" w:rsidRDefault="001879DC"/>
    <w:sectPr w:rsidR="001879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F4510"/>
    <w:rsid w:val="001879DC"/>
    <w:rsid w:val="005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F4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F451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F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F4510"/>
  </w:style>
  <w:style w:type="paragraph" w:styleId="NormalWeb">
    <w:name w:val="Normal (Web)"/>
    <w:basedOn w:val="Normal"/>
    <w:uiPriority w:val="99"/>
    <w:semiHidden/>
    <w:unhideWhenUsed/>
    <w:rsid w:val="005F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F45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2017-09-28T17:49:00Z</dcterms:created>
  <dcterms:modified xsi:type="dcterms:W3CDTF">2017-09-28T17:49:00Z</dcterms:modified>
</cp:coreProperties>
</file>