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A6" w:rsidRPr="00BB17A6" w:rsidRDefault="00BB17A6" w:rsidP="00BB17A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B17A6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B17A6" w:rsidRPr="00BB17A6" w:rsidRDefault="00BB17A6" w:rsidP="00BB17A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B17A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B17A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B17A6" w:rsidRPr="00BB17A6" w:rsidRDefault="00BB17A6" w:rsidP="00BB17A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B17A6">
        <w:rPr>
          <w:rFonts w:ascii="Arial" w:eastAsia="Times New Roman" w:hAnsi="Arial" w:cs="Arial"/>
          <w:b/>
          <w:bCs/>
          <w:color w:val="636262"/>
          <w:sz w:val="27"/>
          <w:szCs w:val="27"/>
        </w:rPr>
        <w:t>Gerardo García Martínez</w:t>
      </w:r>
    </w:p>
    <w:p w:rsidR="00BB17A6" w:rsidRPr="00BB17A6" w:rsidRDefault="00BB17A6" w:rsidP="00BB17A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B17A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B17A6" w:rsidRPr="00BB17A6" w:rsidRDefault="00BB17A6" w:rsidP="00BB17A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B17A6">
        <w:rPr>
          <w:rFonts w:ascii="Arial" w:eastAsia="Times New Roman" w:hAnsi="Arial" w:cs="Arial"/>
          <w:b/>
          <w:bCs/>
          <w:color w:val="636262"/>
          <w:sz w:val="27"/>
        </w:rPr>
        <w:t>Coordinador de Obras e Infraestructura</w:t>
      </w:r>
    </w:p>
    <w:p w:rsidR="00BB17A6" w:rsidRPr="00BB17A6" w:rsidRDefault="00BB17A6" w:rsidP="00BB17A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866900" cy="2247900"/>
            <wp:effectExtent l="19050" t="0" r="0" b="0"/>
            <wp:docPr id="2" name="Imagen 2" descr="http://www.dao.gob.mx/directorio/fotos/g_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_gar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7A6" w:rsidRPr="00BB17A6" w:rsidRDefault="00BB17A6" w:rsidP="00BB17A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9035"/>
      </w:tblGrid>
      <w:tr w:rsidR="00BB17A6" w:rsidRPr="00BB17A6" w:rsidTr="00BB17A6">
        <w:trPr>
          <w:tblCellSpacing w:w="15" w:type="dxa"/>
        </w:trPr>
        <w:tc>
          <w:tcPr>
            <w:tcW w:w="2130" w:type="dxa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Arquitectura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Cimentaciones y cimientos, sistemas prefabricados, urbanización, vivienda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julio/2017 a actual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Obras e Infraestructura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junio/2017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JUD de Estudios y Proyectos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febrero/2007 a enero/2013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RTP</w:t>
            </w:r>
          </w:p>
        </w:tc>
      </w:tr>
      <w:tr w:rsidR="00BB17A6" w:rsidRPr="00BB17A6" w:rsidTr="00BB17A6">
        <w:trPr>
          <w:tblCellSpacing w:w="15" w:type="dxa"/>
        </w:trPr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BB17A6" w:rsidRPr="00BB17A6" w:rsidRDefault="00BB17A6" w:rsidP="00BB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A6">
              <w:rPr>
                <w:rFonts w:ascii="Times New Roman" w:eastAsia="Times New Roman" w:hAnsi="Times New Roman" w:cs="Times New Roman"/>
                <w:sz w:val="24"/>
                <w:szCs w:val="24"/>
              </w:rPr>
              <w:t>Jefe de Departamento de Recursos Materiales</w:t>
            </w:r>
          </w:p>
        </w:tc>
      </w:tr>
    </w:tbl>
    <w:p w:rsidR="0090654B" w:rsidRDefault="0090654B"/>
    <w:sectPr w:rsidR="009065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B17A6"/>
    <w:rsid w:val="0090654B"/>
    <w:rsid w:val="00BB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B1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17A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B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B17A6"/>
  </w:style>
  <w:style w:type="paragraph" w:styleId="NormalWeb">
    <w:name w:val="Normal (Web)"/>
    <w:basedOn w:val="Normal"/>
    <w:uiPriority w:val="99"/>
    <w:semiHidden/>
    <w:unhideWhenUsed/>
    <w:rsid w:val="00BB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B17A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2017-09-28T18:08:00Z</dcterms:created>
  <dcterms:modified xsi:type="dcterms:W3CDTF">2017-09-28T18:08:00Z</dcterms:modified>
</cp:coreProperties>
</file>