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AD" w:rsidRPr="00846FAD" w:rsidRDefault="00846FAD" w:rsidP="00846FAD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846FAD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846FAD" w:rsidRPr="00846FAD" w:rsidRDefault="00846FAD" w:rsidP="00846FA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46FAD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846FAD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846FAD" w:rsidRPr="00846FAD" w:rsidRDefault="00846FAD" w:rsidP="00846FAD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846FAD">
        <w:rPr>
          <w:rFonts w:ascii="Arial" w:eastAsia="Times New Roman" w:hAnsi="Arial" w:cs="Arial"/>
          <w:b/>
          <w:bCs/>
          <w:color w:val="636262"/>
          <w:sz w:val="27"/>
          <w:szCs w:val="27"/>
        </w:rPr>
        <w:t>Claudia Segura Luna</w:t>
      </w:r>
    </w:p>
    <w:p w:rsidR="00846FAD" w:rsidRPr="00846FAD" w:rsidRDefault="00846FAD" w:rsidP="00846FA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46FAD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846FAD" w:rsidRPr="00846FAD" w:rsidRDefault="00846FAD" w:rsidP="00846FA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46FAD">
        <w:rPr>
          <w:rFonts w:ascii="Arial" w:eastAsia="Times New Roman" w:hAnsi="Arial" w:cs="Arial"/>
          <w:b/>
          <w:bCs/>
          <w:color w:val="636262"/>
          <w:sz w:val="27"/>
        </w:rPr>
        <w:t>JUD de Seguimiento y Control de Estimaciones</w:t>
      </w:r>
    </w:p>
    <w:p w:rsidR="00846FAD" w:rsidRPr="00846FAD" w:rsidRDefault="00846FAD" w:rsidP="00846FAD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SEGURALUNACLAU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EGURALUNACLAUD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FAD" w:rsidRPr="00846FAD" w:rsidRDefault="00846FAD" w:rsidP="00846FAD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0"/>
        <w:gridCol w:w="9910"/>
      </w:tblGrid>
      <w:tr w:rsidR="00846FAD" w:rsidRPr="00846FAD" w:rsidTr="00846FAD">
        <w:trPr>
          <w:tblCellSpacing w:w="15" w:type="dxa"/>
        </w:trPr>
        <w:tc>
          <w:tcPr>
            <w:tcW w:w="2130" w:type="dxa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Matemáticas Aplicadas y Computación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Especialidad en Simulación y Análisis de Decisiones. Diplomados Virtuales en: Contabilidad Gubernamental y Ley de Disciplina Financiera.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junio/2017 a actual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JUD. DE SEGUIMIENTO Y CONTROL DE ESTIMACIONES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enero/2017 a junio/2017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Iztapalapa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 Capítulo 4000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enero/2017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Benito Juárez</w:t>
            </w:r>
          </w:p>
        </w:tc>
      </w:tr>
      <w:tr w:rsidR="00846FAD" w:rsidRPr="00846FAD" w:rsidTr="00846FAD">
        <w:trPr>
          <w:tblCellSpacing w:w="15" w:type="dxa"/>
        </w:trPr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46FAD" w:rsidRPr="00846FAD" w:rsidRDefault="00846FAD" w:rsidP="008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AD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 la Administración de Ingresos Autogenerados</w:t>
            </w:r>
          </w:p>
        </w:tc>
      </w:tr>
    </w:tbl>
    <w:p w:rsidR="004E28D7" w:rsidRDefault="004E28D7"/>
    <w:sectPr w:rsidR="004E28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46FAD"/>
    <w:rsid w:val="004E28D7"/>
    <w:rsid w:val="0084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46F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46FA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84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846FAD"/>
  </w:style>
  <w:style w:type="paragraph" w:styleId="NormalWeb">
    <w:name w:val="Normal (Web)"/>
    <w:basedOn w:val="Normal"/>
    <w:uiPriority w:val="99"/>
    <w:semiHidden/>
    <w:unhideWhenUsed/>
    <w:rsid w:val="0084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46FA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78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2017-09-28T18:15:00Z</dcterms:created>
  <dcterms:modified xsi:type="dcterms:W3CDTF">2017-09-28T18:15:00Z</dcterms:modified>
</cp:coreProperties>
</file>