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65" w:rsidRPr="00B20665" w:rsidRDefault="00B20665" w:rsidP="00B20665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B20665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B20665" w:rsidRPr="00B20665" w:rsidRDefault="00B20665" w:rsidP="00B2066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20665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B20665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B20665" w:rsidRPr="00B20665" w:rsidRDefault="00B20665" w:rsidP="00B2066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B20665">
        <w:rPr>
          <w:rFonts w:ascii="Arial" w:eastAsia="Times New Roman" w:hAnsi="Arial" w:cs="Arial"/>
          <w:b/>
          <w:bCs/>
          <w:color w:val="636262"/>
          <w:sz w:val="27"/>
          <w:szCs w:val="27"/>
        </w:rPr>
        <w:t>Arturo Reyes Acosta</w:t>
      </w:r>
    </w:p>
    <w:p w:rsidR="00B20665" w:rsidRPr="00B20665" w:rsidRDefault="00B20665" w:rsidP="00B2066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20665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B20665" w:rsidRPr="00B20665" w:rsidRDefault="00B20665" w:rsidP="00B2066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20665">
        <w:rPr>
          <w:rFonts w:ascii="Arial" w:eastAsia="Times New Roman" w:hAnsi="Arial" w:cs="Arial"/>
          <w:b/>
          <w:bCs/>
          <w:color w:val="636262"/>
          <w:sz w:val="27"/>
        </w:rPr>
        <w:t>JUD de Áreas Verdes</w:t>
      </w:r>
    </w:p>
    <w:p w:rsidR="00B20665" w:rsidRPr="00B20665" w:rsidRDefault="00B20665" w:rsidP="00B2066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428750" cy="1714500"/>
            <wp:effectExtent l="19050" t="0" r="0" b="0"/>
            <wp:docPr id="2" name="Imagen 2" descr="http://www.dao.gob.mx/directorio/fotos/a_reyes_aco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_reyes_acos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665" w:rsidRPr="00B20665" w:rsidRDefault="00B20665" w:rsidP="00B20665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B20665" w:rsidRPr="00B20665" w:rsidTr="00B20665">
        <w:trPr>
          <w:tblCellSpacing w:w="15" w:type="dxa"/>
        </w:trPr>
        <w:tc>
          <w:tcPr>
            <w:tcW w:w="2130" w:type="dxa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B20665" w:rsidRPr="00B20665" w:rsidTr="00B20665">
        <w:trPr>
          <w:tblCellSpacing w:w="15" w:type="dxa"/>
        </w:trPr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665" w:rsidRPr="00B20665" w:rsidTr="00B20665">
        <w:trPr>
          <w:tblCellSpacing w:w="15" w:type="dxa"/>
        </w:trPr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665" w:rsidRPr="00B20665" w:rsidTr="00B20665">
        <w:trPr>
          <w:tblCellSpacing w:w="15" w:type="dxa"/>
        </w:trPr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665" w:rsidRPr="00B20665" w:rsidTr="00B20665">
        <w:trPr>
          <w:tblCellSpacing w:w="15" w:type="dxa"/>
        </w:trPr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665" w:rsidRPr="00B20665" w:rsidTr="00B20665">
        <w:trPr>
          <w:tblCellSpacing w:w="15" w:type="dxa"/>
        </w:trPr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665" w:rsidRPr="00B20665" w:rsidTr="00B20665">
        <w:trPr>
          <w:tblCellSpacing w:w="15" w:type="dxa"/>
        </w:trPr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de agosto/2015 a actual</w:t>
            </w:r>
          </w:p>
        </w:tc>
      </w:tr>
      <w:tr w:rsidR="00B20665" w:rsidRPr="00B20665" w:rsidTr="00B20665">
        <w:trPr>
          <w:tblCellSpacing w:w="15" w:type="dxa"/>
        </w:trPr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20665" w:rsidRPr="00B20665" w:rsidTr="00B20665">
        <w:trPr>
          <w:tblCellSpacing w:w="15" w:type="dxa"/>
        </w:trPr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Jefe de unidad Departamental de Áreas Verdes</w:t>
            </w:r>
          </w:p>
        </w:tc>
      </w:tr>
      <w:tr w:rsidR="00B20665" w:rsidRPr="00B20665" w:rsidTr="00B20665">
        <w:trPr>
          <w:tblCellSpacing w:w="15" w:type="dxa"/>
        </w:trPr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665" w:rsidRPr="00B20665" w:rsidTr="00B20665">
        <w:trPr>
          <w:tblCellSpacing w:w="15" w:type="dxa"/>
        </w:trPr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de /2012 a /2013</w:t>
            </w:r>
          </w:p>
        </w:tc>
      </w:tr>
      <w:tr w:rsidR="00B20665" w:rsidRPr="00B20665" w:rsidTr="00B20665">
        <w:trPr>
          <w:tblCellSpacing w:w="15" w:type="dxa"/>
        </w:trPr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20665" w:rsidRPr="00B20665" w:rsidTr="00B20665">
        <w:trPr>
          <w:tblCellSpacing w:w="15" w:type="dxa"/>
        </w:trPr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Jefe de unidad Departamental de Áreas Verdes</w:t>
            </w:r>
          </w:p>
        </w:tc>
      </w:tr>
      <w:tr w:rsidR="00B20665" w:rsidRPr="00B20665" w:rsidTr="00B20665">
        <w:trPr>
          <w:tblCellSpacing w:w="15" w:type="dxa"/>
        </w:trPr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665" w:rsidRPr="00B20665" w:rsidTr="00B20665">
        <w:trPr>
          <w:tblCellSpacing w:w="15" w:type="dxa"/>
        </w:trPr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de /2011 a /2012</w:t>
            </w:r>
          </w:p>
        </w:tc>
      </w:tr>
      <w:tr w:rsidR="00B20665" w:rsidRPr="00B20665" w:rsidTr="00B20665">
        <w:trPr>
          <w:tblCellSpacing w:w="15" w:type="dxa"/>
        </w:trPr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Gobierno Central, Oficialía Mayor, COOCETRAM</w:t>
            </w:r>
          </w:p>
        </w:tc>
      </w:tr>
      <w:tr w:rsidR="00B20665" w:rsidRPr="00B20665" w:rsidTr="00B20665">
        <w:trPr>
          <w:tblCellSpacing w:w="15" w:type="dxa"/>
        </w:trPr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20665" w:rsidRPr="00B20665" w:rsidRDefault="00B20665" w:rsidP="00B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665">
              <w:rPr>
                <w:rFonts w:ascii="Times New Roman" w:eastAsia="Times New Roman" w:hAnsi="Times New Roman" w:cs="Times New Roman"/>
                <w:sz w:val="24"/>
                <w:szCs w:val="24"/>
              </w:rPr>
              <w:t>Subdirección del Comercio Informal.</w:t>
            </w:r>
          </w:p>
        </w:tc>
      </w:tr>
    </w:tbl>
    <w:p w:rsidR="00503684" w:rsidRDefault="00503684"/>
    <w:sectPr w:rsidR="005036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20665"/>
    <w:rsid w:val="00503684"/>
    <w:rsid w:val="00B2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206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2066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B2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B20665"/>
  </w:style>
  <w:style w:type="paragraph" w:styleId="NormalWeb">
    <w:name w:val="Normal (Web)"/>
    <w:basedOn w:val="Normal"/>
    <w:uiPriority w:val="99"/>
    <w:semiHidden/>
    <w:unhideWhenUsed/>
    <w:rsid w:val="00B2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2066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7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773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457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2017-09-28T18:22:00Z</dcterms:created>
  <dcterms:modified xsi:type="dcterms:W3CDTF">2017-09-28T18:22:00Z</dcterms:modified>
</cp:coreProperties>
</file>