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281" w:rsidRPr="006A4BF9" w:rsidRDefault="00591281" w:rsidP="00591281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48"/>
          <w:szCs w:val="48"/>
        </w:rPr>
      </w:pPr>
      <w:proofErr w:type="spellStart"/>
      <w:r w:rsidRPr="006A4BF9">
        <w:rPr>
          <w:rFonts w:ascii="Arial" w:eastAsia="Times New Roman" w:hAnsi="Arial" w:cs="Arial"/>
          <w:color w:val="B878B5"/>
          <w:sz w:val="48"/>
          <w:szCs w:val="48"/>
        </w:rPr>
        <w:t>Curriculum</w:t>
      </w:r>
      <w:proofErr w:type="spellEnd"/>
    </w:p>
    <w:p w:rsidR="00591281" w:rsidRPr="00591281" w:rsidRDefault="00591281" w:rsidP="006A4BF9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591281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591281">
        <w:rPr>
          <w:rFonts w:ascii="Arial" w:eastAsia="Times New Roman" w:hAnsi="Arial" w:cs="Arial"/>
          <w:color w:val="636262"/>
          <w:sz w:val="27"/>
          <w:szCs w:val="27"/>
        </w:rPr>
        <w:t> </w:t>
      </w:r>
      <w:r w:rsidRPr="00591281">
        <w:rPr>
          <w:rFonts w:ascii="Arial" w:eastAsia="Times New Roman" w:hAnsi="Arial" w:cs="Arial"/>
          <w:b/>
          <w:bCs/>
          <w:color w:val="636262"/>
          <w:sz w:val="27"/>
          <w:szCs w:val="27"/>
        </w:rPr>
        <w:t xml:space="preserve">Alfredo Heriberto </w:t>
      </w:r>
      <w:r w:rsidR="006A4BF9">
        <w:rPr>
          <w:rFonts w:ascii="Arial" w:eastAsia="Times New Roman" w:hAnsi="Arial" w:cs="Arial"/>
          <w:b/>
          <w:bCs/>
          <w:color w:val="636262"/>
          <w:sz w:val="27"/>
          <w:szCs w:val="27"/>
        </w:rPr>
        <w:t>P</w:t>
      </w:r>
      <w:r w:rsidRPr="00591281">
        <w:rPr>
          <w:rFonts w:ascii="Arial" w:eastAsia="Times New Roman" w:hAnsi="Arial" w:cs="Arial"/>
          <w:b/>
          <w:bCs/>
          <w:color w:val="636262"/>
          <w:sz w:val="27"/>
          <w:szCs w:val="27"/>
        </w:rPr>
        <w:t>iña García</w:t>
      </w:r>
    </w:p>
    <w:p w:rsidR="00591281" w:rsidRPr="00591281" w:rsidRDefault="004C5CEA" w:rsidP="00591281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4C5CEA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591281" w:rsidRPr="00591281" w:rsidRDefault="00591281" w:rsidP="00591281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591281">
        <w:rPr>
          <w:rFonts w:ascii="Arial" w:eastAsia="Times New Roman" w:hAnsi="Arial" w:cs="Arial"/>
          <w:b/>
          <w:bCs/>
          <w:color w:val="636262"/>
          <w:sz w:val="27"/>
        </w:rPr>
        <w:t>Director Técnico</w:t>
      </w:r>
    </w:p>
    <w:p w:rsidR="00591281" w:rsidRPr="00591281" w:rsidRDefault="00591281" w:rsidP="00591281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343150" cy="2809875"/>
            <wp:effectExtent l="19050" t="0" r="0" b="0"/>
            <wp:docPr id="2" name="Imagen 2" descr="http://www.dao.gob.mx/directorio/fotos/ap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apin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281" w:rsidRPr="00591281" w:rsidRDefault="00591281" w:rsidP="00591281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43"/>
        <w:gridCol w:w="9057"/>
      </w:tblGrid>
      <w:tr w:rsidR="00591281" w:rsidRPr="00591281" w:rsidTr="00591281">
        <w:trPr>
          <w:tblCellSpacing w:w="15" w:type="dxa"/>
        </w:trPr>
        <w:tc>
          <w:tcPr>
            <w:tcW w:w="2130" w:type="dxa"/>
            <w:hideMark/>
          </w:tcPr>
          <w:p w:rsidR="00591281" w:rsidRPr="00591281" w:rsidRDefault="00591281" w:rsidP="0059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591281" w:rsidRPr="00591281" w:rsidRDefault="00591281" w:rsidP="0059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81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Informática Administrativa</w:t>
            </w:r>
          </w:p>
        </w:tc>
      </w:tr>
      <w:tr w:rsidR="00591281" w:rsidRPr="00591281" w:rsidTr="00591281">
        <w:trPr>
          <w:tblCellSpacing w:w="15" w:type="dxa"/>
        </w:trPr>
        <w:tc>
          <w:tcPr>
            <w:tcW w:w="0" w:type="auto"/>
            <w:hideMark/>
          </w:tcPr>
          <w:p w:rsidR="00591281" w:rsidRPr="00591281" w:rsidRDefault="00591281" w:rsidP="0059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591281" w:rsidRPr="00591281" w:rsidRDefault="00591281" w:rsidP="0059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1281" w:rsidRPr="00591281" w:rsidTr="00591281">
        <w:trPr>
          <w:tblCellSpacing w:w="15" w:type="dxa"/>
        </w:trPr>
        <w:tc>
          <w:tcPr>
            <w:tcW w:w="0" w:type="auto"/>
            <w:hideMark/>
          </w:tcPr>
          <w:p w:rsidR="00591281" w:rsidRPr="00591281" w:rsidRDefault="00591281" w:rsidP="0059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0451E2" w:rsidRPr="000451E2" w:rsidRDefault="00591281" w:rsidP="000451E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1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Sistema Gubernamental de Contrataciones </w:t>
            </w:r>
            <w:proofErr w:type="spellStart"/>
            <w:r w:rsidRPr="000451E2">
              <w:rPr>
                <w:rFonts w:ascii="Times New Roman" w:eastAsia="Times New Roman" w:hAnsi="Times New Roman" w:cs="Times New Roman"/>
                <w:sz w:val="24"/>
                <w:szCs w:val="24"/>
              </w:rPr>
              <w:t>compraNET</w:t>
            </w:r>
            <w:proofErr w:type="spellEnd"/>
            <w:r w:rsidRPr="000451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5.0. </w:t>
            </w:r>
          </w:p>
          <w:p w:rsidR="000451E2" w:rsidRDefault="00591281" w:rsidP="000451E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1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Organización de Inventarios a través del Sistema de Activo Fijo. </w:t>
            </w:r>
          </w:p>
          <w:p w:rsidR="000451E2" w:rsidRDefault="00591281" w:rsidP="000451E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1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Estrategias Competitivas para el siguiente Milenio. </w:t>
            </w:r>
          </w:p>
          <w:p w:rsidR="00591281" w:rsidRPr="000451E2" w:rsidRDefault="00591281" w:rsidP="000451E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1E2">
              <w:rPr>
                <w:rFonts w:ascii="Times New Roman" w:eastAsia="Times New Roman" w:hAnsi="Times New Roman" w:cs="Times New Roman"/>
                <w:sz w:val="24"/>
                <w:szCs w:val="24"/>
              </w:rPr>
              <w:t>Factor Humano.</w:t>
            </w:r>
          </w:p>
        </w:tc>
      </w:tr>
      <w:tr w:rsidR="00591281" w:rsidRPr="00591281" w:rsidTr="00591281">
        <w:trPr>
          <w:tblCellSpacing w:w="15" w:type="dxa"/>
        </w:trPr>
        <w:tc>
          <w:tcPr>
            <w:tcW w:w="0" w:type="auto"/>
            <w:hideMark/>
          </w:tcPr>
          <w:p w:rsidR="00591281" w:rsidRPr="00591281" w:rsidRDefault="00591281" w:rsidP="0059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591281" w:rsidRPr="00591281" w:rsidRDefault="00591281" w:rsidP="0059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1281" w:rsidRPr="00591281" w:rsidTr="00591281">
        <w:trPr>
          <w:tblCellSpacing w:w="15" w:type="dxa"/>
        </w:trPr>
        <w:tc>
          <w:tcPr>
            <w:tcW w:w="0" w:type="auto"/>
            <w:hideMark/>
          </w:tcPr>
          <w:p w:rsidR="00591281" w:rsidRPr="00591281" w:rsidRDefault="00591281" w:rsidP="0059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591281" w:rsidRPr="00591281" w:rsidRDefault="00591281" w:rsidP="0059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1281" w:rsidRPr="00591281" w:rsidTr="00591281">
        <w:trPr>
          <w:tblCellSpacing w:w="15" w:type="dxa"/>
        </w:trPr>
        <w:tc>
          <w:tcPr>
            <w:tcW w:w="0" w:type="auto"/>
            <w:hideMark/>
          </w:tcPr>
          <w:p w:rsidR="00591281" w:rsidRPr="00591281" w:rsidRDefault="00591281" w:rsidP="0059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591281" w:rsidRPr="00591281" w:rsidRDefault="00591281" w:rsidP="0059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1281" w:rsidRPr="00591281" w:rsidTr="00591281">
        <w:trPr>
          <w:tblCellSpacing w:w="15" w:type="dxa"/>
        </w:trPr>
        <w:tc>
          <w:tcPr>
            <w:tcW w:w="0" w:type="auto"/>
            <w:hideMark/>
          </w:tcPr>
          <w:p w:rsidR="00591281" w:rsidRPr="00591281" w:rsidRDefault="00591281" w:rsidP="0059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81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591281" w:rsidRPr="00591281" w:rsidRDefault="00591281" w:rsidP="0059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81">
              <w:rPr>
                <w:rFonts w:ascii="Times New Roman" w:eastAsia="Times New Roman" w:hAnsi="Times New Roman" w:cs="Times New Roman"/>
                <w:sz w:val="24"/>
                <w:szCs w:val="24"/>
              </w:rPr>
              <w:t>de enero/2016 a actual</w:t>
            </w:r>
          </w:p>
        </w:tc>
      </w:tr>
      <w:tr w:rsidR="00591281" w:rsidRPr="00591281" w:rsidTr="00591281">
        <w:trPr>
          <w:tblCellSpacing w:w="15" w:type="dxa"/>
        </w:trPr>
        <w:tc>
          <w:tcPr>
            <w:tcW w:w="0" w:type="auto"/>
            <w:hideMark/>
          </w:tcPr>
          <w:p w:rsidR="00591281" w:rsidRPr="00591281" w:rsidRDefault="00591281" w:rsidP="0059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81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591281" w:rsidRPr="00591281" w:rsidRDefault="00591281" w:rsidP="0059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81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591281" w:rsidRPr="00591281" w:rsidTr="00591281">
        <w:trPr>
          <w:tblCellSpacing w:w="15" w:type="dxa"/>
        </w:trPr>
        <w:tc>
          <w:tcPr>
            <w:tcW w:w="0" w:type="auto"/>
            <w:hideMark/>
          </w:tcPr>
          <w:p w:rsidR="00591281" w:rsidRPr="00591281" w:rsidRDefault="00591281" w:rsidP="0059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81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591281" w:rsidRPr="00591281" w:rsidRDefault="00591281" w:rsidP="0059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81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Técnico</w:t>
            </w:r>
          </w:p>
        </w:tc>
      </w:tr>
      <w:tr w:rsidR="00591281" w:rsidRPr="00591281" w:rsidTr="00591281">
        <w:trPr>
          <w:tblCellSpacing w:w="15" w:type="dxa"/>
        </w:trPr>
        <w:tc>
          <w:tcPr>
            <w:tcW w:w="0" w:type="auto"/>
            <w:hideMark/>
          </w:tcPr>
          <w:p w:rsidR="00591281" w:rsidRPr="00591281" w:rsidRDefault="00591281" w:rsidP="0059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591281" w:rsidRPr="00591281" w:rsidRDefault="00591281" w:rsidP="0059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1281" w:rsidRPr="00591281" w:rsidTr="00591281">
        <w:trPr>
          <w:tblCellSpacing w:w="15" w:type="dxa"/>
        </w:trPr>
        <w:tc>
          <w:tcPr>
            <w:tcW w:w="0" w:type="auto"/>
            <w:hideMark/>
          </w:tcPr>
          <w:p w:rsidR="00591281" w:rsidRPr="00591281" w:rsidRDefault="00591281" w:rsidP="0059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81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591281" w:rsidRPr="00591281" w:rsidRDefault="00591281" w:rsidP="0059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81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febrero/2015 a enero/2016</w:t>
            </w:r>
          </w:p>
        </w:tc>
      </w:tr>
      <w:tr w:rsidR="00591281" w:rsidRPr="00591281" w:rsidTr="00591281">
        <w:trPr>
          <w:tblCellSpacing w:w="15" w:type="dxa"/>
        </w:trPr>
        <w:tc>
          <w:tcPr>
            <w:tcW w:w="0" w:type="auto"/>
            <w:hideMark/>
          </w:tcPr>
          <w:p w:rsidR="00591281" w:rsidRPr="00591281" w:rsidRDefault="00591281" w:rsidP="0059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81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591281" w:rsidRPr="00591281" w:rsidRDefault="00591281" w:rsidP="0059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81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591281" w:rsidRPr="00591281" w:rsidTr="00591281">
        <w:trPr>
          <w:tblCellSpacing w:w="15" w:type="dxa"/>
        </w:trPr>
        <w:tc>
          <w:tcPr>
            <w:tcW w:w="0" w:type="auto"/>
            <w:hideMark/>
          </w:tcPr>
          <w:p w:rsidR="00591281" w:rsidRPr="00591281" w:rsidRDefault="00591281" w:rsidP="0059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81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591281" w:rsidRPr="00591281" w:rsidRDefault="00591281" w:rsidP="0059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81">
              <w:rPr>
                <w:rFonts w:ascii="Times New Roman" w:eastAsia="Times New Roman" w:hAnsi="Times New Roman" w:cs="Times New Roman"/>
                <w:sz w:val="24"/>
                <w:szCs w:val="24"/>
              </w:rPr>
              <w:t>Coordinador de Análisis y Opinión Técnica</w:t>
            </w:r>
          </w:p>
        </w:tc>
      </w:tr>
      <w:tr w:rsidR="00591281" w:rsidRPr="00591281" w:rsidTr="00591281">
        <w:trPr>
          <w:tblCellSpacing w:w="15" w:type="dxa"/>
        </w:trPr>
        <w:tc>
          <w:tcPr>
            <w:tcW w:w="0" w:type="auto"/>
            <w:hideMark/>
          </w:tcPr>
          <w:p w:rsidR="00591281" w:rsidRPr="00591281" w:rsidRDefault="00591281" w:rsidP="0059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591281" w:rsidRPr="00591281" w:rsidRDefault="00591281" w:rsidP="0059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1281" w:rsidRPr="00591281" w:rsidTr="00591281">
        <w:trPr>
          <w:tblCellSpacing w:w="15" w:type="dxa"/>
        </w:trPr>
        <w:tc>
          <w:tcPr>
            <w:tcW w:w="0" w:type="auto"/>
            <w:hideMark/>
          </w:tcPr>
          <w:p w:rsidR="00591281" w:rsidRPr="00591281" w:rsidRDefault="00591281" w:rsidP="0059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Periodo</w:t>
            </w:r>
          </w:p>
        </w:tc>
        <w:tc>
          <w:tcPr>
            <w:tcW w:w="0" w:type="auto"/>
            <w:hideMark/>
          </w:tcPr>
          <w:p w:rsidR="00591281" w:rsidRPr="00591281" w:rsidRDefault="00591281" w:rsidP="0059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81">
              <w:rPr>
                <w:rFonts w:ascii="Times New Roman" w:eastAsia="Times New Roman" w:hAnsi="Times New Roman" w:cs="Times New Roman"/>
                <w:sz w:val="24"/>
                <w:szCs w:val="24"/>
              </w:rPr>
              <w:t>de enero/2009 a febrero/2015</w:t>
            </w:r>
          </w:p>
        </w:tc>
      </w:tr>
      <w:tr w:rsidR="00591281" w:rsidRPr="00591281" w:rsidTr="00591281">
        <w:trPr>
          <w:tblCellSpacing w:w="15" w:type="dxa"/>
        </w:trPr>
        <w:tc>
          <w:tcPr>
            <w:tcW w:w="0" w:type="auto"/>
            <w:hideMark/>
          </w:tcPr>
          <w:p w:rsidR="00591281" w:rsidRPr="00591281" w:rsidRDefault="00591281" w:rsidP="0059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81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591281" w:rsidRPr="00591281" w:rsidRDefault="00591281" w:rsidP="0059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81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591281" w:rsidRPr="00591281" w:rsidTr="00591281">
        <w:trPr>
          <w:tblCellSpacing w:w="15" w:type="dxa"/>
        </w:trPr>
        <w:tc>
          <w:tcPr>
            <w:tcW w:w="0" w:type="auto"/>
            <w:hideMark/>
          </w:tcPr>
          <w:p w:rsidR="00591281" w:rsidRPr="00591281" w:rsidRDefault="00591281" w:rsidP="0059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81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591281" w:rsidRPr="00591281" w:rsidRDefault="00591281" w:rsidP="00591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81">
              <w:rPr>
                <w:rFonts w:ascii="Times New Roman" w:eastAsia="Times New Roman" w:hAnsi="Times New Roman" w:cs="Times New Roman"/>
                <w:sz w:val="24"/>
                <w:szCs w:val="24"/>
              </w:rPr>
              <w:t>Jefe de Unidad Departamental de Concursos, Contratos y Estimaciones</w:t>
            </w:r>
          </w:p>
        </w:tc>
      </w:tr>
    </w:tbl>
    <w:p w:rsidR="00D90FF5" w:rsidRDefault="00D90FF5"/>
    <w:sectPr w:rsidR="00D90FF5" w:rsidSect="004C5C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66CF8"/>
    <w:multiLevelType w:val="hybridMultilevel"/>
    <w:tmpl w:val="1CDC92B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91281"/>
    <w:rsid w:val="000451E2"/>
    <w:rsid w:val="004C5CEA"/>
    <w:rsid w:val="00591281"/>
    <w:rsid w:val="006A4BF9"/>
    <w:rsid w:val="00D90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CEA"/>
  </w:style>
  <w:style w:type="paragraph" w:styleId="Ttulo3">
    <w:name w:val="heading 3"/>
    <w:basedOn w:val="Normal"/>
    <w:link w:val="Ttulo3Car"/>
    <w:uiPriority w:val="9"/>
    <w:qFormat/>
    <w:rsid w:val="005912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591281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591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591281"/>
  </w:style>
  <w:style w:type="paragraph" w:styleId="NormalWeb">
    <w:name w:val="Normal (Web)"/>
    <w:basedOn w:val="Normal"/>
    <w:uiPriority w:val="99"/>
    <w:semiHidden/>
    <w:unhideWhenUsed/>
    <w:rsid w:val="00591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59128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1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128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451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5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00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083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118</Words>
  <Characters>652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5</cp:revision>
  <dcterms:created xsi:type="dcterms:W3CDTF">2017-09-28T18:13:00Z</dcterms:created>
  <dcterms:modified xsi:type="dcterms:W3CDTF">2018-04-23T16:51:00Z</dcterms:modified>
</cp:coreProperties>
</file>