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5F" w:rsidRPr="00A1695F" w:rsidRDefault="00A1695F" w:rsidP="00A1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Alejandro Agustín </w:t>
      </w:r>
      <w:proofErr w:type="spellStart"/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>Revilla</w:t>
      </w:r>
      <w:proofErr w:type="spellEnd"/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>Beltran</w:t>
      </w:r>
      <w:proofErr w:type="spellEnd"/>
    </w:p>
    <w:p w:rsidR="00A1695F" w:rsidRPr="00A1695F" w:rsidRDefault="00C01299" w:rsidP="00A1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29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A1695F" w:rsidRPr="00A1695F" w:rsidRDefault="0026355A" w:rsidP="00A1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Coordinador de Atención a la Problemática de lo Juvenil</w:t>
      </w:r>
      <w:r w:rsidR="00A1695F"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1695F" w:rsidRPr="00A1695F" w:rsidRDefault="00A1695F" w:rsidP="00A16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2575" cy="3369310"/>
            <wp:effectExtent l="19050" t="0" r="0" b="0"/>
            <wp:docPr id="2" name="Imagen 2" descr="http://www.dao.gob.mx/directorio/fotos/alejandro_rev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ejandro_revil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336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95F" w:rsidRPr="00A1695F" w:rsidRDefault="00A1695F" w:rsidP="00A16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0"/>
        <w:gridCol w:w="8550"/>
      </w:tblGrid>
      <w:tr w:rsidR="00A1695F" w:rsidRPr="00A1695F" w:rsidTr="0026355A">
        <w:trPr>
          <w:tblCellSpacing w:w="15" w:type="dxa"/>
        </w:trPr>
        <w:tc>
          <w:tcPr>
            <w:tcW w:w="3405" w:type="dxa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505" w:type="dxa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Bachillerato 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6355A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Paquetería de Word, </w:t>
            </w:r>
            <w:proofErr w:type="spellStart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Excell</w:t>
            </w:r>
            <w:proofErr w:type="spellEnd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 e Internet y </w:t>
            </w:r>
          </w:p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Ética Pública 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1695F" w:rsidRPr="00A1695F" w:rsidRDefault="00A1695F" w:rsidP="0026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26355A">
              <w:rPr>
                <w:rFonts w:ascii="Times New Roman" w:eastAsia="Times New Roman" w:hAnsi="Times New Roman" w:cs="Times New Roman"/>
                <w:sz w:val="24"/>
                <w:szCs w:val="24"/>
              </w:rPr>
              <w:t>febrero</w:t>
            </w: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2635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1695F" w:rsidRPr="00A1695F" w:rsidRDefault="00A1695F" w:rsidP="0026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Dirección General </w:t>
            </w:r>
            <w:r w:rsidR="0026355A">
              <w:rPr>
                <w:rFonts w:ascii="Times New Roman" w:eastAsia="Times New Roman" w:hAnsi="Times New Roman" w:cs="Times New Roman"/>
                <w:sz w:val="24"/>
                <w:szCs w:val="24"/>
              </w:rPr>
              <w:t>de Desarrollo Social y Humano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1695F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Atención a la Problemática Juvenil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355A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26355A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6355A" w:rsidRPr="00A1695F" w:rsidRDefault="0026355A" w:rsidP="00263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septiembre/2014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26355A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26355A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6355A" w:rsidRPr="00A1695F" w:rsidRDefault="0026355A" w:rsidP="003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Jurídica</w:t>
            </w:r>
          </w:p>
        </w:tc>
      </w:tr>
      <w:tr w:rsidR="0026355A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26355A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6355A" w:rsidRPr="00A1695F" w:rsidRDefault="0026355A" w:rsidP="003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Líder Coordinador de Proyectos 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355A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26355A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6355A" w:rsidRPr="00A1695F" w:rsidRDefault="0026355A" w:rsidP="003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 /2011 a /2014</w:t>
            </w:r>
          </w:p>
        </w:tc>
      </w:tr>
      <w:tr w:rsidR="0026355A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26355A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26355A" w:rsidRPr="00A1695F" w:rsidRDefault="0026355A" w:rsidP="003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6355A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26355A" w:rsidRPr="00A1695F" w:rsidRDefault="0026355A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6355A" w:rsidRPr="00A1695F" w:rsidRDefault="0026355A" w:rsidP="003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Administrativo del Director de Atención Ciudadana</w:t>
            </w:r>
          </w:p>
        </w:tc>
      </w:tr>
    </w:tbl>
    <w:p w:rsidR="006D4710" w:rsidRDefault="006D4710"/>
    <w:sectPr w:rsidR="006D4710" w:rsidSect="00C012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1695F"/>
    <w:rsid w:val="0026355A"/>
    <w:rsid w:val="006D4710"/>
    <w:rsid w:val="00A1695F"/>
    <w:rsid w:val="00C0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1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1695F"/>
  </w:style>
  <w:style w:type="paragraph" w:styleId="NormalWeb">
    <w:name w:val="Normal (Web)"/>
    <w:basedOn w:val="Normal"/>
    <w:uiPriority w:val="99"/>
    <w:semiHidden/>
    <w:unhideWhenUsed/>
    <w:rsid w:val="00A1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169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laura.castro</cp:lastModifiedBy>
  <cp:revision>4</cp:revision>
  <dcterms:created xsi:type="dcterms:W3CDTF">2017-05-04T23:35:00Z</dcterms:created>
  <dcterms:modified xsi:type="dcterms:W3CDTF">2018-04-23T16:46:00Z</dcterms:modified>
</cp:coreProperties>
</file>